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502" w:rsidRDefault="00DD5298">
      <w:pPr>
        <w:pStyle w:val="Footer"/>
        <w:tabs>
          <w:tab w:val="clear" w:pos="4153"/>
          <w:tab w:val="clear" w:pos="8306"/>
        </w:tabs>
        <w:rPr>
          <w:rFonts w:cs="Arial"/>
          <w:lang w:val="en-IE"/>
        </w:rPr>
      </w:pPr>
      <w:r>
        <w:rPr>
          <w:rFonts w:cs="Arial"/>
          <w:noProof/>
          <w:lang w:eastAsia="en-GB"/>
        </w:rPr>
        <w:pict>
          <v:shapetype id="_x0000_t202" coordsize="21600,21600" o:spt="202" path="m,l,21600r21600,l21600,xe">
            <v:stroke joinstyle="miter"/>
            <v:path gradientshapeok="t" o:connecttype="rect"/>
          </v:shapetype>
          <v:shape id="_x0000_s1028" type="#_x0000_t202" style="position:absolute;left:0;text-align:left;margin-left:-45pt;margin-top:0;width:528.55pt;height:615pt;z-index:1" stroked="f">
            <v:textbox style="mso-next-textbox:#_x0000_s1028">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tblPr>
                  <w:tblGrid>
                    <w:gridCol w:w="1728"/>
                    <w:gridCol w:w="1260"/>
                    <w:gridCol w:w="3783"/>
                    <w:gridCol w:w="3784"/>
                  </w:tblGrid>
                  <w:tr w:rsidR="00A758EE" w:rsidTr="00B53521">
                    <w:trPr>
                      <w:cantSplit/>
                    </w:trPr>
                    <w:tc>
                      <w:tcPr>
                        <w:tcW w:w="2988" w:type="dxa"/>
                        <w:gridSpan w:val="2"/>
                        <w:tcBorders>
                          <w:top w:val="single" w:sz="4" w:space="0" w:color="auto"/>
                          <w:bottom w:val="single" w:sz="4" w:space="0" w:color="auto"/>
                          <w:right w:val="single" w:sz="4" w:space="0" w:color="auto"/>
                        </w:tcBorders>
                      </w:tcPr>
                      <w:p w:rsidR="00A758EE" w:rsidRDefault="005970BF">
                        <w:pPr>
                          <w:tabs>
                            <w:tab w:val="left" w:pos="3690"/>
                          </w:tabs>
                        </w:pPr>
                        <w:r w:rsidRPr="00DD529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5pt;height:99.75pt">
                              <v:imagedata r:id="rId7" o:title="gsma_logo_colour_rgb_sm"/>
                            </v:shape>
                          </w:pict>
                        </w:r>
                      </w:p>
                    </w:tc>
                    <w:tc>
                      <w:tcPr>
                        <w:tcW w:w="7567" w:type="dxa"/>
                        <w:gridSpan w:val="2"/>
                        <w:tcBorders>
                          <w:left w:val="single" w:sz="4" w:space="0" w:color="auto"/>
                        </w:tcBorders>
                      </w:tcPr>
                      <w:p w:rsidR="00A758EE" w:rsidRDefault="00CE1AC1">
                        <w:pPr>
                          <w:pStyle w:val="CSDocNo"/>
                        </w:pPr>
                        <w:r>
                          <w:t>CPWP 81_008</w:t>
                        </w:r>
                        <w:r w:rsidR="00611039">
                          <w:t>rev1</w:t>
                        </w:r>
                      </w:p>
                      <w:p w:rsidR="00A758EE" w:rsidRPr="00E42502" w:rsidRDefault="00A758EE">
                        <w:pPr>
                          <w:pStyle w:val="CSDocTitle"/>
                          <w:ind w:left="0"/>
                          <w:rPr>
                            <w:sz w:val="28"/>
                            <w:szCs w:val="28"/>
                          </w:rPr>
                        </w:pPr>
                        <w:r w:rsidRPr="00543023">
                          <w:t>L</w:t>
                        </w:r>
                        <w:r>
                          <w:rPr>
                            <w:bCs/>
                          </w:rPr>
                          <w:t>iaison statement to 3GPP SA5 on charging for V</w:t>
                        </w:r>
                        <w:r w:rsidR="005B708A">
                          <w:rPr>
                            <w:bCs/>
                          </w:rPr>
                          <w:t xml:space="preserve">oice </w:t>
                        </w:r>
                        <w:r>
                          <w:rPr>
                            <w:bCs/>
                          </w:rPr>
                          <w:t>o</w:t>
                        </w:r>
                        <w:r w:rsidR="005B708A">
                          <w:rPr>
                            <w:bCs/>
                          </w:rPr>
                          <w:t xml:space="preserve">ver </w:t>
                        </w:r>
                        <w:r>
                          <w:rPr>
                            <w:bCs/>
                          </w:rPr>
                          <w:t xml:space="preserve">LTE </w:t>
                        </w:r>
                        <w:r>
                          <w:rPr>
                            <w:sz w:val="28"/>
                            <w:szCs w:val="28"/>
                          </w:rPr>
                          <w:t xml:space="preserve"> </w:t>
                        </w:r>
                        <w:r w:rsidR="005B708A">
                          <w:rPr>
                            <w:sz w:val="28"/>
                            <w:szCs w:val="28"/>
                          </w:rPr>
                          <w:t>(VoLTE)</w:t>
                        </w:r>
                      </w:p>
                    </w:tc>
                  </w:tr>
                  <w:tr w:rsidR="00A758EE" w:rsidTr="00B53521">
                    <w:tblPrEx>
                      <w:tblBorders>
                        <w:insideH w:val="single" w:sz="6" w:space="0" w:color="auto"/>
                        <w:insideV w:val="single" w:sz="6" w:space="0" w:color="auto"/>
                      </w:tblBorders>
                      <w:tblLook w:val="01E0"/>
                    </w:tblPrEx>
                    <w:trPr>
                      <w:cantSplit/>
                    </w:trPr>
                    <w:tc>
                      <w:tcPr>
                        <w:tcW w:w="10555" w:type="dxa"/>
                        <w:gridSpan w:val="4"/>
                        <w:tcBorders>
                          <w:top w:val="single" w:sz="6" w:space="0" w:color="auto"/>
                          <w:bottom w:val="single" w:sz="6" w:space="0" w:color="auto"/>
                        </w:tcBorders>
                        <w:shd w:val="clear" w:color="auto" w:fill="E6E6E6"/>
                        <w:vAlign w:val="center"/>
                      </w:tcPr>
                      <w:p w:rsidR="00A758EE" w:rsidRDefault="00A758EE">
                        <w:pPr>
                          <w:pStyle w:val="CSTableTitle"/>
                        </w:pPr>
                        <w:r>
                          <w:t>Meeting Information</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tcBorders>
                        <w:vAlign w:val="center"/>
                      </w:tcPr>
                      <w:p w:rsidR="00A758EE" w:rsidRDefault="00A758EE">
                        <w:pPr>
                          <w:pStyle w:val="TOC7"/>
                        </w:pPr>
                        <w:r>
                          <w:t>Meeting Name and Number</w:t>
                        </w:r>
                      </w:p>
                    </w:tc>
                    <w:tc>
                      <w:tcPr>
                        <w:tcW w:w="7567" w:type="dxa"/>
                        <w:gridSpan w:val="2"/>
                        <w:tcBorders>
                          <w:top w:val="single" w:sz="6" w:space="0" w:color="auto"/>
                        </w:tcBorders>
                        <w:vAlign w:val="center"/>
                      </w:tcPr>
                      <w:p w:rsidR="00A758EE" w:rsidRDefault="00A758EE" w:rsidP="002C5596">
                        <w:r>
                          <w:t>CPWP #81</w:t>
                        </w:r>
                      </w:p>
                    </w:tc>
                  </w:tr>
                  <w:tr w:rsidR="00A758EE" w:rsidTr="00B53521">
                    <w:tblPrEx>
                      <w:tblBorders>
                        <w:insideH w:val="single" w:sz="6" w:space="0" w:color="auto"/>
                        <w:insideV w:val="single" w:sz="6" w:space="0" w:color="auto"/>
                      </w:tblBorders>
                      <w:tblLook w:val="01E0"/>
                    </w:tblPrEx>
                    <w:trPr>
                      <w:cantSplit/>
                    </w:trPr>
                    <w:tc>
                      <w:tcPr>
                        <w:tcW w:w="2988" w:type="dxa"/>
                        <w:gridSpan w:val="2"/>
                        <w:vAlign w:val="center"/>
                      </w:tcPr>
                      <w:p w:rsidR="00A758EE" w:rsidRDefault="00A758EE">
                        <w:pPr>
                          <w:pStyle w:val="TOC9"/>
                        </w:pPr>
                        <w:r>
                          <w:t>Date</w:t>
                        </w:r>
                      </w:p>
                    </w:tc>
                    <w:tc>
                      <w:tcPr>
                        <w:tcW w:w="7567" w:type="dxa"/>
                        <w:gridSpan w:val="2"/>
                        <w:vAlign w:val="center"/>
                      </w:tcPr>
                      <w:p w:rsidR="00A758EE" w:rsidRDefault="00A758EE" w:rsidP="002C5596">
                        <w:r>
                          <w:t>16</w:t>
                        </w:r>
                        <w:r w:rsidRPr="00AA1E4D">
                          <w:rPr>
                            <w:vertAlign w:val="superscript"/>
                          </w:rPr>
                          <w:t>th</w:t>
                        </w:r>
                        <w:r>
                          <w:t xml:space="preserve"> September 2010</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bottom w:val="single" w:sz="6" w:space="0" w:color="auto"/>
                        </w:tcBorders>
                        <w:vAlign w:val="center"/>
                      </w:tcPr>
                      <w:p w:rsidR="00A758EE" w:rsidRDefault="00A758EE">
                        <w:pPr>
                          <w:pStyle w:val="TOC9"/>
                        </w:pPr>
                        <w:r>
                          <w:t>Location</w:t>
                        </w:r>
                      </w:p>
                    </w:tc>
                    <w:tc>
                      <w:tcPr>
                        <w:tcW w:w="7567" w:type="dxa"/>
                        <w:gridSpan w:val="2"/>
                        <w:tcBorders>
                          <w:bottom w:val="single" w:sz="6" w:space="0" w:color="auto"/>
                        </w:tcBorders>
                        <w:vAlign w:val="center"/>
                      </w:tcPr>
                      <w:p w:rsidR="00A758EE" w:rsidRDefault="00A758EE" w:rsidP="002C5596">
                        <w:r>
                          <w:t>Conference Call</w:t>
                        </w:r>
                      </w:p>
                    </w:tc>
                  </w:tr>
                  <w:tr w:rsidR="00A758EE" w:rsidTr="00B53521">
                    <w:tblPrEx>
                      <w:tblBorders>
                        <w:insideH w:val="single" w:sz="6" w:space="0" w:color="auto"/>
                        <w:insideV w:val="single" w:sz="6" w:space="0" w:color="auto"/>
                      </w:tblBorders>
                      <w:tblLook w:val="01E0"/>
                    </w:tblPrEx>
                    <w:trPr>
                      <w:cantSplit/>
                    </w:trPr>
                    <w:tc>
                      <w:tcPr>
                        <w:tcW w:w="10555" w:type="dxa"/>
                        <w:gridSpan w:val="4"/>
                        <w:tcBorders>
                          <w:top w:val="single" w:sz="6" w:space="0" w:color="auto"/>
                          <w:bottom w:val="single" w:sz="6" w:space="0" w:color="auto"/>
                        </w:tcBorders>
                        <w:shd w:val="clear" w:color="auto" w:fill="E6E6E6"/>
                        <w:vAlign w:val="center"/>
                      </w:tcPr>
                      <w:p w:rsidR="00A758EE" w:rsidRDefault="00A758EE">
                        <w:pPr>
                          <w:pStyle w:val="CSTableTitle"/>
                        </w:pPr>
                        <w:r>
                          <w:t>Document Information</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tcBorders>
                        <w:vAlign w:val="center"/>
                      </w:tcPr>
                      <w:p w:rsidR="00A758EE" w:rsidRDefault="00A758EE">
                        <w:pPr>
                          <w:pStyle w:val="CSFieldName"/>
                        </w:pPr>
                        <w:r>
                          <w:t>Document Author(s)</w:t>
                        </w:r>
                      </w:p>
                    </w:tc>
                    <w:tc>
                      <w:tcPr>
                        <w:tcW w:w="7567" w:type="dxa"/>
                        <w:gridSpan w:val="2"/>
                        <w:tcBorders>
                          <w:top w:val="single" w:sz="6" w:space="0" w:color="auto"/>
                        </w:tcBorders>
                        <w:vAlign w:val="center"/>
                      </w:tcPr>
                      <w:p w:rsidR="00A758EE" w:rsidRDefault="00A758EE" w:rsidP="00347835">
                        <w:pPr>
                          <w:pStyle w:val="CSFieldInfo"/>
                        </w:pPr>
                        <w:r>
                          <w:t>Chair CPWP</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bottom w:val="single" w:sz="4" w:space="0" w:color="auto"/>
                        </w:tcBorders>
                        <w:vAlign w:val="center"/>
                      </w:tcPr>
                      <w:p w:rsidR="00A758EE" w:rsidRDefault="00A758EE">
                        <w:pPr>
                          <w:pStyle w:val="CSFieldName"/>
                        </w:pPr>
                        <w:r>
                          <w:t>Document Creation Date</w:t>
                        </w:r>
                      </w:p>
                    </w:tc>
                    <w:tc>
                      <w:tcPr>
                        <w:tcW w:w="7567" w:type="dxa"/>
                        <w:gridSpan w:val="2"/>
                        <w:vAlign w:val="center"/>
                      </w:tcPr>
                      <w:p w:rsidR="00A758EE" w:rsidRDefault="00A758EE" w:rsidP="00347835">
                        <w:pPr>
                          <w:pStyle w:val="CSFieldName"/>
                        </w:pPr>
                        <w:r>
                          <w:t>15</w:t>
                        </w:r>
                        <w:r w:rsidRPr="00955184">
                          <w:rPr>
                            <w:vertAlign w:val="superscript"/>
                          </w:rPr>
                          <w:t>th</w:t>
                        </w:r>
                        <w:r>
                          <w:t xml:space="preserve"> September 2010</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4" w:space="0" w:color="auto"/>
                          <w:bottom w:val="nil"/>
                        </w:tcBorders>
                        <w:vAlign w:val="center"/>
                      </w:tcPr>
                      <w:p w:rsidR="00A758EE" w:rsidRDefault="00A758EE">
                        <w:pPr>
                          <w:pStyle w:val="CSFieldName"/>
                        </w:pPr>
                      </w:p>
                    </w:tc>
                    <w:tc>
                      <w:tcPr>
                        <w:tcW w:w="3783" w:type="dxa"/>
                        <w:tcBorders>
                          <w:right w:val="single" w:sz="4" w:space="0" w:color="auto"/>
                        </w:tcBorders>
                        <w:vAlign w:val="center"/>
                      </w:tcPr>
                      <w:p w:rsidR="00A758EE" w:rsidRDefault="00A758EE">
                        <w:pPr>
                          <w:pStyle w:val="CSFieldInfo"/>
                        </w:pPr>
                        <w:r>
                          <w:t xml:space="preserve">Approval </w:t>
                        </w:r>
                      </w:p>
                    </w:tc>
                    <w:tc>
                      <w:tcPr>
                        <w:tcW w:w="3784" w:type="dxa"/>
                        <w:tcBorders>
                          <w:left w:val="single" w:sz="4" w:space="0" w:color="auto"/>
                        </w:tcBorders>
                        <w:vAlign w:val="center"/>
                      </w:tcPr>
                      <w:p w:rsidR="00A758EE" w:rsidRDefault="00A758EE">
                        <w:pPr>
                          <w:pStyle w:val="CSFieldInfo"/>
                        </w:pPr>
                        <w:r>
                          <w:t>X</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nil"/>
                          <w:bottom w:val="nil"/>
                        </w:tcBorders>
                        <w:vAlign w:val="center"/>
                      </w:tcPr>
                      <w:p w:rsidR="00A758EE" w:rsidRDefault="00A758EE">
                        <w:pPr>
                          <w:pStyle w:val="CSFieldName"/>
                        </w:pPr>
                        <w:r>
                          <w:t xml:space="preserve">This document is for: </w:t>
                        </w:r>
                        <w:r>
                          <w:rPr>
                            <w:i/>
                          </w:rPr>
                          <w:t>(mark X as appropriate)</w:t>
                        </w:r>
                      </w:p>
                    </w:tc>
                    <w:tc>
                      <w:tcPr>
                        <w:tcW w:w="3783" w:type="dxa"/>
                        <w:tcBorders>
                          <w:right w:val="single" w:sz="4" w:space="0" w:color="auto"/>
                        </w:tcBorders>
                        <w:vAlign w:val="center"/>
                      </w:tcPr>
                      <w:p w:rsidR="00A758EE" w:rsidRDefault="00A758EE">
                        <w:pPr>
                          <w:pStyle w:val="CSFieldInfo"/>
                        </w:pPr>
                        <w:r>
                          <w:t xml:space="preserve">Discussion </w:t>
                        </w:r>
                      </w:p>
                    </w:tc>
                    <w:tc>
                      <w:tcPr>
                        <w:tcW w:w="3784" w:type="dxa"/>
                        <w:tcBorders>
                          <w:left w:val="single" w:sz="4" w:space="0" w:color="auto"/>
                        </w:tcBorders>
                        <w:vAlign w:val="center"/>
                      </w:tcPr>
                      <w:p w:rsidR="00A758EE" w:rsidRDefault="00A758EE">
                        <w:pPr>
                          <w:pStyle w:val="CSFieldInfo"/>
                        </w:pP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nil"/>
                          <w:bottom w:val="single" w:sz="6" w:space="0" w:color="auto"/>
                        </w:tcBorders>
                        <w:vAlign w:val="center"/>
                      </w:tcPr>
                      <w:p w:rsidR="00A758EE" w:rsidRDefault="00A758EE">
                        <w:pPr>
                          <w:pStyle w:val="CSFieldName"/>
                        </w:pPr>
                      </w:p>
                    </w:tc>
                    <w:tc>
                      <w:tcPr>
                        <w:tcW w:w="3783" w:type="dxa"/>
                        <w:tcBorders>
                          <w:right w:val="single" w:sz="4" w:space="0" w:color="auto"/>
                        </w:tcBorders>
                        <w:vAlign w:val="center"/>
                      </w:tcPr>
                      <w:p w:rsidR="00A758EE" w:rsidRDefault="00A758EE">
                        <w:pPr>
                          <w:pStyle w:val="CSFieldInfo"/>
                        </w:pPr>
                        <w:r>
                          <w:t>Information only</w:t>
                        </w:r>
                      </w:p>
                    </w:tc>
                    <w:tc>
                      <w:tcPr>
                        <w:tcW w:w="3784" w:type="dxa"/>
                        <w:tcBorders>
                          <w:left w:val="single" w:sz="4" w:space="0" w:color="auto"/>
                        </w:tcBorders>
                        <w:vAlign w:val="center"/>
                      </w:tcPr>
                      <w:p w:rsidR="00A758EE" w:rsidRDefault="00A758EE">
                        <w:pPr>
                          <w:pStyle w:val="CSFieldInfo"/>
                        </w:pPr>
                      </w:p>
                    </w:tc>
                  </w:tr>
                  <w:tr w:rsidR="00A758EE" w:rsidTr="00B53521">
                    <w:tblPrEx>
                      <w:tblBorders>
                        <w:insideH w:val="single" w:sz="6" w:space="0" w:color="auto"/>
                        <w:insideV w:val="single" w:sz="6" w:space="0" w:color="auto"/>
                      </w:tblBorders>
                      <w:tblLook w:val="01E0"/>
                    </w:tblPrEx>
                    <w:trPr>
                      <w:cantSplit/>
                    </w:trPr>
                    <w:tc>
                      <w:tcPr>
                        <w:tcW w:w="6771" w:type="dxa"/>
                        <w:gridSpan w:val="3"/>
                        <w:tcBorders>
                          <w:top w:val="single" w:sz="6" w:space="0" w:color="auto"/>
                          <w:bottom w:val="single" w:sz="6" w:space="0" w:color="auto"/>
                        </w:tcBorders>
                        <w:shd w:val="clear" w:color="auto" w:fill="E0E0E0"/>
                        <w:vAlign w:val="center"/>
                      </w:tcPr>
                      <w:p w:rsidR="00A758EE" w:rsidRDefault="00A758EE">
                        <w:pPr>
                          <w:pStyle w:val="CSTableTitle"/>
                        </w:pPr>
                        <w:r>
                          <w:t>Security Classification -– Confidential GSMA Material</w:t>
                        </w:r>
                      </w:p>
                    </w:tc>
                    <w:tc>
                      <w:tcPr>
                        <w:tcW w:w="3784" w:type="dxa"/>
                        <w:tcBorders>
                          <w:top w:val="single" w:sz="6" w:space="0" w:color="auto"/>
                          <w:bottom w:val="single" w:sz="6" w:space="0" w:color="auto"/>
                        </w:tcBorders>
                        <w:shd w:val="clear" w:color="auto" w:fill="E0E0E0"/>
                        <w:vAlign w:val="center"/>
                      </w:tcPr>
                      <w:p w:rsidR="00A758EE" w:rsidRDefault="00A758EE">
                        <w:pPr>
                          <w:pStyle w:val="CSTableTitle"/>
                        </w:pPr>
                        <w:r>
                          <w:t>Can be distributed to:</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left w:val="single" w:sz="6" w:space="0" w:color="auto"/>
                          <w:bottom w:val="single" w:sz="6" w:space="0" w:color="auto"/>
                        </w:tcBorders>
                        <w:vAlign w:val="center"/>
                      </w:tcPr>
                      <w:p w:rsidR="00A758EE" w:rsidRDefault="00A758EE">
                        <w:pPr>
                          <w:pStyle w:val="CSFieldName"/>
                        </w:pPr>
                        <w:r>
                          <w:t xml:space="preserve">Confidential </w:t>
                        </w:r>
                      </w:p>
                    </w:tc>
                    <w:tc>
                      <w:tcPr>
                        <w:tcW w:w="3783" w:type="dxa"/>
                        <w:vAlign w:val="center"/>
                      </w:tcPr>
                      <w:p w:rsidR="00A758EE" w:rsidRDefault="00A758EE">
                        <w:pPr>
                          <w:pStyle w:val="CSFieldInfo"/>
                          <w:rPr>
                            <w:sz w:val="18"/>
                          </w:rPr>
                        </w:pPr>
                        <w:r>
                          <w:t>Project Team or Group</w:t>
                        </w:r>
                      </w:p>
                    </w:tc>
                    <w:tc>
                      <w:tcPr>
                        <w:tcW w:w="3784" w:type="dxa"/>
                        <w:vAlign w:val="center"/>
                      </w:tcPr>
                      <w:p w:rsidR="00A758EE" w:rsidRDefault="00A758EE">
                        <w:pPr>
                          <w:pStyle w:val="CSFieldInfo"/>
                        </w:pP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left w:val="single" w:sz="6" w:space="0" w:color="auto"/>
                          <w:bottom w:val="single" w:sz="6" w:space="0" w:color="auto"/>
                        </w:tcBorders>
                        <w:vAlign w:val="center"/>
                      </w:tcPr>
                      <w:p w:rsidR="00A758EE" w:rsidRDefault="00A758EE">
                        <w:pPr>
                          <w:pStyle w:val="CSFieldName"/>
                        </w:pPr>
                        <w:r>
                          <w:t xml:space="preserve">Confidential  </w:t>
                        </w:r>
                      </w:p>
                    </w:tc>
                    <w:tc>
                      <w:tcPr>
                        <w:tcW w:w="3783" w:type="dxa"/>
                        <w:vAlign w:val="center"/>
                      </w:tcPr>
                      <w:p w:rsidR="00A758EE" w:rsidRDefault="00A758EE">
                        <w:pPr>
                          <w:pStyle w:val="CSFieldInfo"/>
                          <w:rPr>
                            <w:sz w:val="18"/>
                          </w:rPr>
                        </w:pPr>
                        <w:r>
                          <w:rPr>
                            <w:color w:val="000000"/>
                          </w:rPr>
                          <w:t>GSMA HQ Staff</w:t>
                        </w:r>
                      </w:p>
                    </w:tc>
                    <w:tc>
                      <w:tcPr>
                        <w:tcW w:w="3784" w:type="dxa"/>
                        <w:vAlign w:val="center"/>
                      </w:tcPr>
                      <w:p w:rsidR="00A758EE" w:rsidRDefault="00A758EE">
                        <w:pPr>
                          <w:pStyle w:val="CSFieldInfo"/>
                        </w:pP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left w:val="single" w:sz="6" w:space="0" w:color="auto"/>
                          <w:bottom w:val="single" w:sz="6" w:space="0" w:color="auto"/>
                        </w:tcBorders>
                        <w:vAlign w:val="center"/>
                      </w:tcPr>
                      <w:p w:rsidR="00A758EE" w:rsidRDefault="00A758EE">
                        <w:pPr>
                          <w:pStyle w:val="CSFieldName"/>
                        </w:pPr>
                        <w:r>
                          <w:t>Confidential</w:t>
                        </w:r>
                      </w:p>
                    </w:tc>
                    <w:tc>
                      <w:tcPr>
                        <w:tcW w:w="3783" w:type="dxa"/>
                        <w:vAlign w:val="center"/>
                      </w:tcPr>
                      <w:p w:rsidR="00A758EE" w:rsidRPr="00AF7A6F" w:rsidRDefault="00A758EE">
                        <w:pPr>
                          <w:pStyle w:val="CSFieldInfo"/>
                          <w:rPr>
                            <w:rFonts w:ascii="u" w:hAnsi="u"/>
                            <w:sz w:val="18"/>
                          </w:rPr>
                        </w:pPr>
                        <w:r>
                          <w:rPr>
                            <w:color w:val="000000"/>
                          </w:rPr>
                          <w:t>GSMA Full Members</w:t>
                        </w:r>
                      </w:p>
                    </w:tc>
                    <w:tc>
                      <w:tcPr>
                        <w:tcW w:w="3784" w:type="dxa"/>
                        <w:vAlign w:val="center"/>
                      </w:tcPr>
                      <w:p w:rsidR="00A758EE" w:rsidRDefault="00A758EE">
                        <w:pPr>
                          <w:pStyle w:val="CSFieldInfo"/>
                        </w:pPr>
                        <w:r>
                          <w:t xml:space="preserve">X </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single" w:sz="6" w:space="0" w:color="auto"/>
                          <w:left w:val="single" w:sz="6" w:space="0" w:color="auto"/>
                          <w:bottom w:val="single" w:sz="6" w:space="0" w:color="auto"/>
                        </w:tcBorders>
                        <w:vAlign w:val="center"/>
                      </w:tcPr>
                      <w:p w:rsidR="00A758EE" w:rsidRDefault="00A758EE">
                        <w:pPr>
                          <w:pStyle w:val="CSFieldName"/>
                        </w:pPr>
                        <w:r>
                          <w:t xml:space="preserve">Confidential </w:t>
                        </w:r>
                      </w:p>
                    </w:tc>
                    <w:tc>
                      <w:tcPr>
                        <w:tcW w:w="3783" w:type="dxa"/>
                        <w:vAlign w:val="center"/>
                      </w:tcPr>
                      <w:p w:rsidR="00A758EE" w:rsidRDefault="00A758EE">
                        <w:pPr>
                          <w:pStyle w:val="CSFieldInfo"/>
                          <w:rPr>
                            <w:sz w:val="18"/>
                          </w:rPr>
                        </w:pPr>
                        <w:r>
                          <w:t>GSMA Associate Members</w:t>
                        </w:r>
                      </w:p>
                    </w:tc>
                    <w:tc>
                      <w:tcPr>
                        <w:tcW w:w="3784" w:type="dxa"/>
                        <w:vAlign w:val="center"/>
                      </w:tcPr>
                      <w:p w:rsidR="00A758EE" w:rsidRDefault="00A758EE">
                        <w:pPr>
                          <w:pStyle w:val="CSFieldInfo"/>
                        </w:pPr>
                        <w:r>
                          <w:t>X</w:t>
                        </w:r>
                      </w:p>
                    </w:tc>
                  </w:tr>
                  <w:tr w:rsidR="00A758EE" w:rsidTr="00B53521">
                    <w:tblPrEx>
                      <w:tblBorders>
                        <w:insideH w:val="single" w:sz="6" w:space="0" w:color="auto"/>
                        <w:insideV w:val="single" w:sz="6" w:space="0" w:color="auto"/>
                      </w:tblBorders>
                      <w:tblLook w:val="01E0"/>
                    </w:tblPrEx>
                    <w:trPr>
                      <w:cantSplit/>
                    </w:trPr>
                    <w:tc>
                      <w:tcPr>
                        <w:tcW w:w="2988" w:type="dxa"/>
                        <w:gridSpan w:val="2"/>
                        <w:tcBorders>
                          <w:top w:val="nil"/>
                          <w:bottom w:val="single" w:sz="6" w:space="0" w:color="auto"/>
                        </w:tcBorders>
                        <w:vAlign w:val="center"/>
                      </w:tcPr>
                      <w:p w:rsidR="00A758EE" w:rsidRDefault="00A758EE">
                        <w:pPr>
                          <w:pStyle w:val="CSFieldName"/>
                        </w:pPr>
                        <w:r>
                          <w:t>Confidential</w:t>
                        </w:r>
                      </w:p>
                    </w:tc>
                    <w:tc>
                      <w:tcPr>
                        <w:tcW w:w="3783" w:type="dxa"/>
                        <w:vAlign w:val="center"/>
                      </w:tcPr>
                      <w:p w:rsidR="00A758EE" w:rsidRDefault="00A758EE">
                        <w:pPr>
                          <w:pStyle w:val="CSFieldInfo"/>
                        </w:pPr>
                        <w:r>
                          <w:t>GSMA Rapporteur Members</w:t>
                        </w:r>
                      </w:p>
                    </w:tc>
                    <w:tc>
                      <w:tcPr>
                        <w:tcW w:w="3784" w:type="dxa"/>
                        <w:vAlign w:val="center"/>
                      </w:tcPr>
                      <w:p w:rsidR="00A758EE" w:rsidRDefault="00A758EE">
                        <w:pPr>
                          <w:pStyle w:val="CSFieldInfo"/>
                        </w:pPr>
                        <w:r>
                          <w:t>X</w:t>
                        </w:r>
                      </w:p>
                    </w:tc>
                  </w:tr>
                  <w:tr w:rsidR="00A758EE" w:rsidTr="00B53521">
                    <w:tblPrEx>
                      <w:tblBorders>
                        <w:insideH w:val="single" w:sz="6" w:space="0" w:color="auto"/>
                        <w:insideV w:val="single" w:sz="6" w:space="0" w:color="auto"/>
                      </w:tblBorders>
                      <w:tblLook w:val="01E0"/>
                    </w:tblPrEx>
                    <w:trPr>
                      <w:cantSplit/>
                    </w:trPr>
                    <w:tc>
                      <w:tcPr>
                        <w:tcW w:w="10555" w:type="dxa"/>
                        <w:gridSpan w:val="4"/>
                        <w:tcBorders>
                          <w:top w:val="single" w:sz="6" w:space="0" w:color="auto"/>
                          <w:bottom w:val="single" w:sz="6" w:space="0" w:color="auto"/>
                        </w:tcBorders>
                        <w:shd w:val="clear" w:color="auto" w:fill="E6E6E6"/>
                        <w:vAlign w:val="center"/>
                      </w:tcPr>
                      <w:p w:rsidR="00A758EE" w:rsidRDefault="00A758EE">
                        <w:pPr>
                          <w:pStyle w:val="CSTableTitle"/>
                        </w:pPr>
                        <w:r>
                          <w:t>Document Summary</w:t>
                        </w:r>
                      </w:p>
                    </w:tc>
                  </w:tr>
                  <w:tr w:rsidR="00A758EE" w:rsidTr="00B53521">
                    <w:tblPrEx>
                      <w:tblBorders>
                        <w:insideH w:val="single" w:sz="6" w:space="0" w:color="auto"/>
                        <w:insideV w:val="single" w:sz="6" w:space="0" w:color="auto"/>
                      </w:tblBorders>
                      <w:tblLook w:val="01E0"/>
                    </w:tblPrEx>
                    <w:trPr>
                      <w:cantSplit/>
                    </w:trPr>
                    <w:tc>
                      <w:tcPr>
                        <w:tcW w:w="10555" w:type="dxa"/>
                        <w:gridSpan w:val="4"/>
                        <w:tcBorders>
                          <w:top w:val="single" w:sz="6" w:space="0" w:color="auto"/>
                          <w:bottom w:val="single" w:sz="6" w:space="0" w:color="auto"/>
                        </w:tcBorders>
                      </w:tcPr>
                      <w:p w:rsidR="00A758EE" w:rsidRDefault="00A758EE">
                        <w:pPr>
                          <w:pStyle w:val="CSFieldInfo"/>
                        </w:pPr>
                        <w:r>
                          <w:t>This document contains LS to CPWP.</w:t>
                        </w:r>
                      </w:p>
                    </w:tc>
                  </w:tr>
                  <w:tr w:rsidR="00A758EE" w:rsidTr="00B53521">
                    <w:tblPrEx>
                      <w:tblBorders>
                        <w:insideH w:val="single" w:sz="6" w:space="0" w:color="auto"/>
                        <w:insideV w:val="single" w:sz="6" w:space="0" w:color="auto"/>
                      </w:tblBorders>
                      <w:tblLook w:val="01E0"/>
                    </w:tblPrEx>
                    <w:trPr>
                      <w:cantSplit/>
                    </w:trPr>
                    <w:tc>
                      <w:tcPr>
                        <w:tcW w:w="105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58EE" w:rsidRDefault="00A758EE">
                        <w:pPr>
                          <w:pStyle w:val="CSTableTitle"/>
                        </w:pPr>
                        <w:r>
                          <w:t>Document History</w:t>
                        </w:r>
                      </w:p>
                    </w:tc>
                  </w:tr>
                  <w:tr w:rsidR="00A758EE" w:rsidTr="00B53521">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rsidR="00A758EE" w:rsidRDefault="00A758EE">
                        <w:pPr>
                          <w:pStyle w:val="CSFieldName"/>
                        </w:pPr>
                        <w:r>
                          <w:t>Date</w:t>
                        </w:r>
                      </w:p>
                    </w:tc>
                    <w:tc>
                      <w:tcPr>
                        <w:tcW w:w="1260" w:type="dxa"/>
                        <w:tcBorders>
                          <w:top w:val="single" w:sz="4" w:space="0" w:color="auto"/>
                          <w:bottom w:val="single" w:sz="4" w:space="0" w:color="auto"/>
                        </w:tcBorders>
                        <w:vAlign w:val="center"/>
                      </w:tcPr>
                      <w:p w:rsidR="00A758EE" w:rsidRDefault="00A758EE">
                        <w:pPr>
                          <w:pStyle w:val="CSFieldName"/>
                        </w:pPr>
                        <w:r>
                          <w:t>Version</w:t>
                        </w:r>
                      </w:p>
                    </w:tc>
                    <w:tc>
                      <w:tcPr>
                        <w:tcW w:w="7567" w:type="dxa"/>
                        <w:gridSpan w:val="2"/>
                        <w:tcBorders>
                          <w:top w:val="single" w:sz="4" w:space="0" w:color="auto"/>
                          <w:bottom w:val="single" w:sz="4" w:space="0" w:color="auto"/>
                        </w:tcBorders>
                        <w:vAlign w:val="center"/>
                      </w:tcPr>
                      <w:p w:rsidR="00A758EE" w:rsidRDefault="00A758EE">
                        <w:pPr>
                          <w:pStyle w:val="CSFieldName"/>
                        </w:pPr>
                        <w:r>
                          <w:t xml:space="preserve">Author / Comments </w:t>
                        </w:r>
                      </w:p>
                    </w:tc>
                  </w:tr>
                  <w:tr w:rsidR="00A758EE" w:rsidTr="00B53521">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A758EE" w:rsidRDefault="00A758EE">
                        <w:pPr>
                          <w:pStyle w:val="CSFieldInfo"/>
                        </w:pPr>
                      </w:p>
                    </w:tc>
                    <w:tc>
                      <w:tcPr>
                        <w:tcW w:w="1260" w:type="dxa"/>
                        <w:tcBorders>
                          <w:top w:val="single" w:sz="4" w:space="0" w:color="auto"/>
                          <w:bottom w:val="single" w:sz="4" w:space="0" w:color="auto"/>
                        </w:tcBorders>
                      </w:tcPr>
                      <w:p w:rsidR="00A758EE" w:rsidRDefault="00A758EE">
                        <w:pPr>
                          <w:pStyle w:val="CSFieldInfo"/>
                        </w:pPr>
                      </w:p>
                    </w:tc>
                    <w:tc>
                      <w:tcPr>
                        <w:tcW w:w="7567" w:type="dxa"/>
                        <w:gridSpan w:val="2"/>
                        <w:tcBorders>
                          <w:top w:val="single" w:sz="4" w:space="0" w:color="auto"/>
                          <w:bottom w:val="single" w:sz="4" w:space="0" w:color="auto"/>
                        </w:tcBorders>
                      </w:tcPr>
                      <w:p w:rsidR="00A758EE" w:rsidRDefault="00A758EE">
                        <w:pPr>
                          <w:pStyle w:val="CSFieldInfo"/>
                        </w:pPr>
                      </w:p>
                    </w:tc>
                  </w:tr>
                  <w:tr w:rsidR="00A758EE" w:rsidTr="00B53521">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A758EE" w:rsidRDefault="00A758EE">
                        <w:pPr>
                          <w:pStyle w:val="CSFieldInfo"/>
                        </w:pPr>
                      </w:p>
                    </w:tc>
                    <w:tc>
                      <w:tcPr>
                        <w:tcW w:w="1260" w:type="dxa"/>
                        <w:tcBorders>
                          <w:top w:val="single" w:sz="4" w:space="0" w:color="auto"/>
                          <w:bottom w:val="single" w:sz="4" w:space="0" w:color="auto"/>
                        </w:tcBorders>
                      </w:tcPr>
                      <w:p w:rsidR="00A758EE" w:rsidRDefault="00A758EE">
                        <w:pPr>
                          <w:pStyle w:val="CSFieldInfo"/>
                        </w:pPr>
                      </w:p>
                    </w:tc>
                    <w:tc>
                      <w:tcPr>
                        <w:tcW w:w="7567" w:type="dxa"/>
                        <w:gridSpan w:val="2"/>
                        <w:tcBorders>
                          <w:top w:val="single" w:sz="4" w:space="0" w:color="auto"/>
                          <w:bottom w:val="single" w:sz="4" w:space="0" w:color="auto"/>
                        </w:tcBorders>
                      </w:tcPr>
                      <w:p w:rsidR="00A758EE" w:rsidRDefault="00A758EE">
                        <w:pPr>
                          <w:pStyle w:val="CSFieldInfo"/>
                        </w:pPr>
                      </w:p>
                    </w:tc>
                  </w:tr>
                  <w:tr w:rsidR="00A758EE" w:rsidTr="00B53521">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A758EE" w:rsidRDefault="00A758EE">
                        <w:pPr>
                          <w:pStyle w:val="CSFieldInfo"/>
                        </w:pPr>
                      </w:p>
                    </w:tc>
                    <w:tc>
                      <w:tcPr>
                        <w:tcW w:w="1260" w:type="dxa"/>
                        <w:tcBorders>
                          <w:top w:val="single" w:sz="4" w:space="0" w:color="auto"/>
                          <w:bottom w:val="single" w:sz="4" w:space="0" w:color="auto"/>
                        </w:tcBorders>
                      </w:tcPr>
                      <w:p w:rsidR="00A758EE" w:rsidRDefault="00A758EE">
                        <w:pPr>
                          <w:pStyle w:val="CSFieldInfo"/>
                        </w:pPr>
                      </w:p>
                    </w:tc>
                    <w:tc>
                      <w:tcPr>
                        <w:tcW w:w="7567" w:type="dxa"/>
                        <w:gridSpan w:val="2"/>
                        <w:tcBorders>
                          <w:top w:val="single" w:sz="4" w:space="0" w:color="auto"/>
                          <w:bottom w:val="single" w:sz="4" w:space="0" w:color="auto"/>
                        </w:tcBorders>
                      </w:tcPr>
                      <w:p w:rsidR="00A758EE" w:rsidRDefault="00A758EE">
                        <w:pPr>
                          <w:pStyle w:val="CSFieldInfo"/>
                        </w:pPr>
                      </w:p>
                    </w:tc>
                  </w:tr>
                </w:tbl>
                <w:p w:rsidR="00A758EE" w:rsidRDefault="00A758EE" w:rsidP="009D6A6C">
                  <w:pPr>
                    <w:pStyle w:val="CSLegalTxt"/>
                  </w:pPr>
                </w:p>
                <w:p w:rsidR="00A758EE" w:rsidRDefault="00A758EE" w:rsidP="009D6A6C">
                  <w:pPr>
                    <w:pStyle w:val="CSLegalTxt"/>
                  </w:pPr>
                  <w:r>
                    <w:t xml:space="preserve">© GSMA 2010.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v:textbox>
          </v:shape>
        </w:pict>
      </w:r>
      <w:r w:rsidR="005B708A">
        <w:rPr>
          <w:rFonts w:cs="Arial"/>
          <w:lang w:val="en-IE"/>
        </w:rPr>
        <w:t>GSMA</w:t>
      </w:r>
      <w:r w:rsidR="009E68BB">
        <w:rPr>
          <w:rFonts w:cs="Arial"/>
          <w:lang w:val="en-IE"/>
        </w:rPr>
        <w:br w:type="page"/>
      </w:r>
    </w:p>
    <w:p w:rsidR="00CB48A3" w:rsidRDefault="00CB48A3" w:rsidP="00CB48A3">
      <w:pPr>
        <w:pStyle w:val="Footer"/>
        <w:tabs>
          <w:tab w:val="clear" w:pos="4153"/>
          <w:tab w:val="clear" w:pos="8306"/>
        </w:tabs>
        <w:rPr>
          <w:rFonts w:cs="Arial"/>
          <w:lang w:val="en-IE"/>
        </w:rPr>
      </w:pPr>
    </w:p>
    <w:p w:rsidR="00CB48A3" w:rsidRDefault="005970BF" w:rsidP="00CB48A3">
      <w:pPr>
        <w:pStyle w:val="Header"/>
        <w:tabs>
          <w:tab w:val="clear" w:pos="8306"/>
          <w:tab w:val="right" w:pos="9356"/>
        </w:tabs>
        <w:jc w:val="center"/>
      </w:pPr>
      <w:r>
        <w:pict>
          <v:shape id="_x0000_i1025" type="#_x0000_t75" style="width:48.75pt;height:52.5pt">
            <v:imagedata r:id="rId10" o:title="gsma_logo_colour_rgb"/>
          </v:shape>
        </w:pict>
      </w:r>
    </w:p>
    <w:p w:rsidR="00CB48A3" w:rsidRPr="009D6A6C" w:rsidRDefault="00CB48A3" w:rsidP="00CB48A3">
      <w:pPr>
        <w:pStyle w:val="Header"/>
        <w:tabs>
          <w:tab w:val="clear" w:pos="8306"/>
          <w:tab w:val="right" w:pos="9356"/>
        </w:tabs>
        <w:jc w:val="center"/>
        <w:rPr>
          <w:sz w:val="48"/>
        </w:rPr>
      </w:pPr>
      <w:r w:rsidRPr="009D6A6C">
        <w:rPr>
          <w:sz w:val="48"/>
        </w:rPr>
        <w:t>Liaison Statement</w:t>
      </w:r>
    </w:p>
    <w:p w:rsidR="00CB48A3" w:rsidRDefault="00CB48A3" w:rsidP="00CB48A3">
      <w:pPr>
        <w:pStyle w:val="Footer"/>
        <w:tabs>
          <w:tab w:val="clear" w:pos="4153"/>
          <w:tab w:val="clear" w:pos="8306"/>
        </w:tabs>
        <w:rPr>
          <w:rFonts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B48A3" w:rsidTr="00267B5B">
        <w:trPr>
          <w:cantSplit/>
          <w:trHeight w:val="590"/>
        </w:trPr>
        <w:tc>
          <w:tcPr>
            <w:tcW w:w="3337" w:type="dxa"/>
            <w:vAlign w:val="center"/>
          </w:tcPr>
          <w:p w:rsidR="00CB48A3" w:rsidRDefault="00CB48A3" w:rsidP="00267B5B">
            <w:pPr>
              <w:rPr>
                <w:b/>
                <w:bCs w:val="0"/>
                <w:sz w:val="24"/>
              </w:rPr>
            </w:pPr>
            <w:r>
              <w:rPr>
                <w:b/>
                <w:bCs w:val="0"/>
                <w:sz w:val="24"/>
              </w:rPr>
              <w:t>Liaison Statement Title:</w:t>
            </w:r>
          </w:p>
        </w:tc>
        <w:tc>
          <w:tcPr>
            <w:tcW w:w="6379" w:type="dxa"/>
            <w:vAlign w:val="center"/>
          </w:tcPr>
          <w:p w:rsidR="00CB48A3" w:rsidRDefault="00835060" w:rsidP="00267B5B">
            <w:pPr>
              <w:rPr>
                <w:b/>
                <w:bCs w:val="0"/>
                <w:sz w:val="24"/>
              </w:rPr>
            </w:pPr>
            <w:r>
              <w:t>Liaison statement on charging for V</w:t>
            </w:r>
            <w:r w:rsidR="005B708A">
              <w:t xml:space="preserve">oice </w:t>
            </w:r>
            <w:r>
              <w:t>o</w:t>
            </w:r>
            <w:r w:rsidR="005B708A">
              <w:t xml:space="preserve">ver </w:t>
            </w:r>
            <w:r>
              <w:t>LTE</w:t>
            </w:r>
            <w:r w:rsidR="005B708A">
              <w:t xml:space="preserve"> (VoLTE)</w:t>
            </w:r>
            <w:r w:rsidR="00237DE3">
              <w:t xml:space="preserve"> </w:t>
            </w:r>
          </w:p>
        </w:tc>
      </w:tr>
    </w:tbl>
    <w:p w:rsidR="00CB48A3" w:rsidRPr="00237DE3" w:rsidRDefault="00CB48A3" w:rsidP="00CB48A3">
      <w:pPr>
        <w:ind w:left="1418" w:hanging="1418"/>
        <w:rPr>
          <w:b/>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B48A3" w:rsidTr="00267B5B">
        <w:trPr>
          <w:trHeight w:val="130"/>
        </w:trPr>
        <w:tc>
          <w:tcPr>
            <w:tcW w:w="9716" w:type="dxa"/>
            <w:gridSpan w:val="3"/>
            <w:tcBorders>
              <w:top w:val="single" w:sz="6" w:space="0" w:color="auto"/>
              <w:bottom w:val="single" w:sz="6" w:space="0" w:color="auto"/>
            </w:tcBorders>
            <w:shd w:val="clear" w:color="auto" w:fill="E6E6E6"/>
            <w:vAlign w:val="center"/>
          </w:tcPr>
          <w:p w:rsidR="00CB48A3" w:rsidRDefault="00CB48A3" w:rsidP="00237DE3">
            <w:pPr>
              <w:pStyle w:val="CopyrightDisclaimer"/>
            </w:pPr>
            <w:r>
              <w:t>Source Meeting Information</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r>
              <w:t>Meeting Number</w:t>
            </w:r>
          </w:p>
        </w:tc>
        <w:tc>
          <w:tcPr>
            <w:tcW w:w="3228" w:type="dxa"/>
          </w:tcPr>
          <w:p w:rsidR="00CB48A3" w:rsidRDefault="00CB48A3" w:rsidP="00237DE3">
            <w:pPr>
              <w:pStyle w:val="CopyrightDisclaimer"/>
            </w:pPr>
            <w:r>
              <w:t>Meeting Date</w:t>
            </w:r>
          </w:p>
        </w:tc>
        <w:tc>
          <w:tcPr>
            <w:tcW w:w="3008" w:type="dxa"/>
          </w:tcPr>
          <w:p w:rsidR="00CB48A3" w:rsidRDefault="00CB48A3" w:rsidP="00237DE3">
            <w:pPr>
              <w:pStyle w:val="CopyrightDisclaimer"/>
            </w:pPr>
            <w:r>
              <w:t>Meeting Location</w:t>
            </w:r>
          </w:p>
        </w:tc>
      </w:tr>
      <w:tr w:rsidR="00CB48A3" w:rsidTr="00267B5B">
        <w:tblPrEx>
          <w:tblBorders>
            <w:insideH w:val="single" w:sz="4" w:space="0" w:color="auto"/>
            <w:insideV w:val="single" w:sz="4" w:space="0" w:color="auto"/>
          </w:tblBorders>
          <w:tblLook w:val="0000"/>
        </w:tblPrEx>
        <w:tc>
          <w:tcPr>
            <w:tcW w:w="3480" w:type="dxa"/>
          </w:tcPr>
          <w:p w:rsidR="00CB48A3" w:rsidRDefault="00237DE3" w:rsidP="00237DE3">
            <w:pPr>
              <w:pStyle w:val="CopyrightDisclaimer"/>
            </w:pPr>
            <w:r>
              <w:t>CPWP #8</w:t>
            </w:r>
            <w:r w:rsidR="00835060">
              <w:t>1</w:t>
            </w:r>
          </w:p>
        </w:tc>
        <w:tc>
          <w:tcPr>
            <w:tcW w:w="3228" w:type="dxa"/>
          </w:tcPr>
          <w:p w:rsidR="00CB48A3" w:rsidRDefault="00237DE3" w:rsidP="00237DE3">
            <w:pPr>
              <w:pStyle w:val="CopyrightDisclaimer"/>
            </w:pPr>
            <w:r>
              <w:t>16</w:t>
            </w:r>
            <w:r w:rsidRPr="00237DE3">
              <w:rPr>
                <w:vertAlign w:val="superscript"/>
              </w:rPr>
              <w:t>th</w:t>
            </w:r>
            <w:r>
              <w:t xml:space="preserve"> </w:t>
            </w:r>
            <w:r w:rsidR="00835060">
              <w:t>September</w:t>
            </w:r>
            <w:r w:rsidR="0048189E">
              <w:t xml:space="preserve"> 2010</w:t>
            </w:r>
            <w:r w:rsidR="00CB48A3">
              <w:t xml:space="preserve"> </w:t>
            </w:r>
          </w:p>
        </w:tc>
        <w:tc>
          <w:tcPr>
            <w:tcW w:w="3008" w:type="dxa"/>
          </w:tcPr>
          <w:p w:rsidR="00CB48A3" w:rsidRDefault="00835060" w:rsidP="00237DE3">
            <w:pPr>
              <w:pStyle w:val="CopyrightDisclaimer"/>
            </w:pPr>
            <w:r>
              <w:t>Conference Call</w:t>
            </w:r>
          </w:p>
        </w:tc>
      </w:tr>
    </w:tbl>
    <w:p w:rsidR="00CB48A3" w:rsidRDefault="00CB48A3" w:rsidP="00237DE3">
      <w:pPr>
        <w:pStyle w:val="CopyrightDisclaime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B48A3" w:rsidTr="00267B5B">
        <w:trPr>
          <w:trHeight w:val="190"/>
        </w:trPr>
        <w:tc>
          <w:tcPr>
            <w:tcW w:w="9716" w:type="dxa"/>
            <w:gridSpan w:val="3"/>
            <w:tcBorders>
              <w:top w:val="single" w:sz="6" w:space="0" w:color="auto"/>
              <w:bottom w:val="single" w:sz="6" w:space="0" w:color="auto"/>
            </w:tcBorders>
            <w:shd w:val="clear" w:color="auto" w:fill="E6E6E6"/>
            <w:vAlign w:val="center"/>
          </w:tcPr>
          <w:p w:rsidR="00CB48A3" w:rsidRDefault="00CB48A3" w:rsidP="00237DE3">
            <w:pPr>
              <w:pStyle w:val="CopyrightDisclaimer"/>
            </w:pPr>
            <w:r>
              <w:t>Document Details</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r>
              <w:t>Document Number:</w:t>
            </w:r>
          </w:p>
        </w:tc>
        <w:tc>
          <w:tcPr>
            <w:tcW w:w="3228" w:type="dxa"/>
          </w:tcPr>
          <w:p w:rsidR="00CB48A3" w:rsidRDefault="00CB48A3" w:rsidP="00237DE3">
            <w:pPr>
              <w:pStyle w:val="CopyrightDisclaimer"/>
            </w:pPr>
            <w:r>
              <w:t>Creation Date:</w:t>
            </w:r>
          </w:p>
        </w:tc>
        <w:tc>
          <w:tcPr>
            <w:tcW w:w="3008" w:type="dxa"/>
          </w:tcPr>
          <w:p w:rsidR="00CB48A3" w:rsidRDefault="00CB48A3" w:rsidP="00237DE3">
            <w:pPr>
              <w:pStyle w:val="CopyrightDisclaimer"/>
            </w:pPr>
            <w:r>
              <w:t>Document Author:</w:t>
            </w:r>
          </w:p>
        </w:tc>
      </w:tr>
      <w:tr w:rsidR="00CB48A3" w:rsidTr="00267B5B">
        <w:tblPrEx>
          <w:tblBorders>
            <w:insideH w:val="single" w:sz="4" w:space="0" w:color="auto"/>
            <w:insideV w:val="single" w:sz="4" w:space="0" w:color="auto"/>
          </w:tblBorders>
          <w:tblLook w:val="0000"/>
        </w:tblPrEx>
        <w:tc>
          <w:tcPr>
            <w:tcW w:w="3480" w:type="dxa"/>
          </w:tcPr>
          <w:p w:rsidR="00CB48A3" w:rsidRDefault="00237DE3" w:rsidP="00237DE3">
            <w:pPr>
              <w:pStyle w:val="CopyrightDisclaimer"/>
            </w:pPr>
            <w:r>
              <w:t>CPWP 81_00</w:t>
            </w:r>
            <w:r w:rsidR="00835060">
              <w:t>8</w:t>
            </w:r>
          </w:p>
        </w:tc>
        <w:tc>
          <w:tcPr>
            <w:tcW w:w="3228" w:type="dxa"/>
          </w:tcPr>
          <w:p w:rsidR="00CB48A3" w:rsidRDefault="00E42D81" w:rsidP="00237DE3">
            <w:pPr>
              <w:pStyle w:val="CopyrightDisclaimer"/>
            </w:pPr>
            <w:r>
              <w:t>15</w:t>
            </w:r>
            <w:r w:rsidRPr="00E42D81">
              <w:rPr>
                <w:vertAlign w:val="superscript"/>
              </w:rPr>
              <w:t>th</w:t>
            </w:r>
            <w:r>
              <w:t xml:space="preserve"> September</w:t>
            </w:r>
            <w:r w:rsidR="00237DE3">
              <w:t xml:space="preserve"> </w:t>
            </w:r>
            <w:r w:rsidR="0048189E">
              <w:t>2010</w:t>
            </w:r>
          </w:p>
        </w:tc>
        <w:tc>
          <w:tcPr>
            <w:tcW w:w="3008" w:type="dxa"/>
          </w:tcPr>
          <w:p w:rsidR="00CB48A3" w:rsidRDefault="00237DE3" w:rsidP="00237DE3">
            <w:pPr>
              <w:pStyle w:val="CopyrightDisclaimer"/>
            </w:pPr>
            <w:r>
              <w:t>Chair CPWP</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r>
              <w:t>Originating GSMA Source:</w:t>
            </w:r>
          </w:p>
        </w:tc>
        <w:tc>
          <w:tcPr>
            <w:tcW w:w="3228" w:type="dxa"/>
          </w:tcPr>
          <w:p w:rsidR="00CB48A3" w:rsidRDefault="00CB48A3" w:rsidP="00237DE3">
            <w:pPr>
              <w:pStyle w:val="CopyrightDisclaimer"/>
            </w:pPr>
            <w:r>
              <w:t>Sent To:</w:t>
            </w:r>
          </w:p>
        </w:tc>
        <w:tc>
          <w:tcPr>
            <w:tcW w:w="3008" w:type="dxa"/>
          </w:tcPr>
          <w:p w:rsidR="00CB48A3" w:rsidRDefault="00CB48A3" w:rsidP="00237DE3">
            <w:pPr>
              <w:pStyle w:val="CopyrightDisclaimer"/>
            </w:pPr>
            <w:r>
              <w:t>Copied To:</w:t>
            </w:r>
          </w:p>
        </w:tc>
      </w:tr>
      <w:tr w:rsidR="00CB48A3" w:rsidTr="00267B5B">
        <w:tblPrEx>
          <w:tblBorders>
            <w:insideH w:val="single" w:sz="4" w:space="0" w:color="auto"/>
            <w:insideV w:val="single" w:sz="4" w:space="0" w:color="auto"/>
          </w:tblBorders>
          <w:tblLook w:val="0000"/>
        </w:tblPrEx>
        <w:tc>
          <w:tcPr>
            <w:tcW w:w="3480" w:type="dxa"/>
          </w:tcPr>
          <w:p w:rsidR="00CB48A3" w:rsidRDefault="00E451AD" w:rsidP="00237DE3">
            <w:pPr>
              <w:pStyle w:val="CopyrightDisclaimer"/>
            </w:pPr>
            <w:r>
              <w:t xml:space="preserve">GSMA </w:t>
            </w:r>
            <w:r w:rsidR="00237DE3">
              <w:t>CPWP</w:t>
            </w:r>
          </w:p>
        </w:tc>
        <w:tc>
          <w:tcPr>
            <w:tcW w:w="3228" w:type="dxa"/>
          </w:tcPr>
          <w:p w:rsidR="00CB48A3" w:rsidRDefault="00835060" w:rsidP="00237DE3">
            <w:pPr>
              <w:pStyle w:val="CopyrightDisclaimer"/>
            </w:pPr>
            <w:r>
              <w:t>3GPP SA5</w:t>
            </w:r>
          </w:p>
        </w:tc>
        <w:tc>
          <w:tcPr>
            <w:tcW w:w="3008" w:type="dxa"/>
          </w:tcPr>
          <w:p w:rsidR="00AE5E2B" w:rsidRPr="00AE5E2B" w:rsidRDefault="00AE5E2B" w:rsidP="00AE5E2B">
            <w:pPr>
              <w:pStyle w:val="CopyrightDisclaimer"/>
            </w:pPr>
            <w:smartTag w:uri="urn:schemas-microsoft-com:office:smarttags" w:element="place">
              <w:smartTag w:uri="urn:schemas-microsoft-com:office:smarttags" w:element="City">
                <w:r>
                  <w:t>VoLTE</w:t>
                </w:r>
              </w:smartTag>
              <w:r>
                <w:t xml:space="preserve"> </w:t>
              </w:r>
              <w:smartTag w:uri="urn:schemas-microsoft-com:office:smarttags" w:element="State">
                <w:r>
                  <w:t>SC</w:t>
                </w:r>
              </w:smartTag>
            </w:smartTag>
            <w:r>
              <w:t>, RILTE</w:t>
            </w:r>
            <w:r w:rsidR="00101C83">
              <w:t>, TDS</w:t>
            </w:r>
          </w:p>
        </w:tc>
      </w:tr>
    </w:tbl>
    <w:p w:rsidR="00CB48A3" w:rsidRDefault="00CB48A3" w:rsidP="00CB48A3">
      <w:pPr>
        <w:pStyle w:val="Style1"/>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B48A3" w:rsidTr="00267B5B">
        <w:trPr>
          <w:trHeight w:val="214"/>
        </w:trPr>
        <w:tc>
          <w:tcPr>
            <w:tcW w:w="9716" w:type="dxa"/>
            <w:gridSpan w:val="3"/>
            <w:tcBorders>
              <w:top w:val="single" w:sz="6" w:space="0" w:color="auto"/>
              <w:bottom w:val="single" w:sz="6" w:space="0" w:color="auto"/>
            </w:tcBorders>
            <w:shd w:val="clear" w:color="auto" w:fill="E6E6E6"/>
            <w:vAlign w:val="center"/>
          </w:tcPr>
          <w:p w:rsidR="00CB48A3" w:rsidRDefault="00CB48A3" w:rsidP="00237DE3">
            <w:pPr>
              <w:pStyle w:val="CopyrightDisclaimer"/>
            </w:pPr>
            <w:r>
              <w:t>Action Required by Recipient: (Please Tick a box under desired action)</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r>
              <w:t>None – For Info Only</w:t>
            </w:r>
          </w:p>
        </w:tc>
        <w:tc>
          <w:tcPr>
            <w:tcW w:w="3228" w:type="dxa"/>
          </w:tcPr>
          <w:p w:rsidR="00CB48A3" w:rsidRDefault="00CB48A3" w:rsidP="00237DE3">
            <w:pPr>
              <w:pStyle w:val="CopyrightDisclaimer"/>
            </w:pPr>
            <w:r>
              <w:t>None – Reply to Earlier LS</w:t>
            </w:r>
          </w:p>
        </w:tc>
        <w:tc>
          <w:tcPr>
            <w:tcW w:w="3008" w:type="dxa"/>
          </w:tcPr>
          <w:p w:rsidR="00CB48A3" w:rsidRDefault="00CB48A3" w:rsidP="00237DE3">
            <w:pPr>
              <w:pStyle w:val="CopyrightDisclaimer"/>
            </w:pPr>
            <w:r>
              <w:t>Info/Clarification Required</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p>
        </w:tc>
        <w:tc>
          <w:tcPr>
            <w:tcW w:w="3228" w:type="dxa"/>
          </w:tcPr>
          <w:p w:rsidR="00835060" w:rsidRPr="00835060" w:rsidRDefault="00835060" w:rsidP="00835060">
            <w:pPr>
              <w:pStyle w:val="CopyrightDisclaimer"/>
            </w:pPr>
          </w:p>
        </w:tc>
        <w:tc>
          <w:tcPr>
            <w:tcW w:w="3008" w:type="dxa"/>
          </w:tcPr>
          <w:p w:rsidR="00CB48A3" w:rsidRDefault="00AE5E2B" w:rsidP="00237DE3">
            <w:pPr>
              <w:pStyle w:val="CopyrightDisclaimer"/>
            </w:pPr>
            <w:r>
              <w:t>X</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r>
              <w:t>Decision Required</w:t>
            </w:r>
          </w:p>
        </w:tc>
        <w:tc>
          <w:tcPr>
            <w:tcW w:w="3228" w:type="dxa"/>
          </w:tcPr>
          <w:p w:rsidR="00CB48A3" w:rsidRDefault="00CB48A3" w:rsidP="00237DE3">
            <w:pPr>
              <w:pStyle w:val="CopyrightDisclaimer"/>
            </w:pPr>
            <w:r>
              <w:t>Approval Required</w:t>
            </w:r>
          </w:p>
        </w:tc>
        <w:tc>
          <w:tcPr>
            <w:tcW w:w="3008" w:type="dxa"/>
          </w:tcPr>
          <w:p w:rsidR="00CB48A3" w:rsidRDefault="00CB48A3" w:rsidP="00237DE3">
            <w:pPr>
              <w:pStyle w:val="CopyrightDisclaimer"/>
            </w:pPr>
            <w:r>
              <w:t>Deadline for Response</w:t>
            </w:r>
          </w:p>
        </w:tc>
      </w:tr>
      <w:tr w:rsidR="00CB48A3" w:rsidTr="00267B5B">
        <w:tblPrEx>
          <w:tblBorders>
            <w:insideH w:val="single" w:sz="4" w:space="0" w:color="auto"/>
            <w:insideV w:val="single" w:sz="4" w:space="0" w:color="auto"/>
          </w:tblBorders>
          <w:tblLook w:val="0000"/>
        </w:tblPrEx>
        <w:tc>
          <w:tcPr>
            <w:tcW w:w="3480" w:type="dxa"/>
          </w:tcPr>
          <w:p w:rsidR="00CB48A3" w:rsidRDefault="00CB48A3" w:rsidP="00237DE3">
            <w:pPr>
              <w:pStyle w:val="CopyrightDisclaimer"/>
            </w:pPr>
          </w:p>
        </w:tc>
        <w:tc>
          <w:tcPr>
            <w:tcW w:w="3228" w:type="dxa"/>
          </w:tcPr>
          <w:p w:rsidR="00CB48A3" w:rsidRDefault="00CB48A3" w:rsidP="00237DE3">
            <w:pPr>
              <w:pStyle w:val="CopyrightDisclaimer"/>
            </w:pPr>
          </w:p>
        </w:tc>
        <w:tc>
          <w:tcPr>
            <w:tcW w:w="3008" w:type="dxa"/>
          </w:tcPr>
          <w:p w:rsidR="00835060" w:rsidRPr="00835060" w:rsidRDefault="00835060" w:rsidP="00835060">
            <w:pPr>
              <w:pStyle w:val="CopyrightDisclaimer"/>
            </w:pPr>
            <w:r>
              <w:t>Earliest convenience</w:t>
            </w:r>
          </w:p>
        </w:tc>
      </w:tr>
    </w:tbl>
    <w:p w:rsidR="00CB48A3" w:rsidRDefault="00CB48A3" w:rsidP="00CB48A3"/>
    <w:p w:rsidR="0025275B" w:rsidRDefault="0025275B" w:rsidP="00CB48A3">
      <w:pPr>
        <w:pStyle w:val="Footer"/>
        <w:tabs>
          <w:tab w:val="clear" w:pos="4153"/>
          <w:tab w:val="clear" w:pos="8306"/>
        </w:tabs>
        <w:jc w:val="center"/>
        <w:rPr>
          <w:rFonts w:cs="Arial"/>
          <w:lang w:val="en-IE"/>
        </w:rPr>
      </w:pPr>
    </w:p>
    <w:p w:rsidR="00237DE3" w:rsidRDefault="00773CA0" w:rsidP="00835060">
      <w:pPr>
        <w:spacing w:after="60"/>
        <w:ind w:left="1985" w:hanging="1985"/>
      </w:pPr>
      <w:r>
        <w:rPr>
          <w:b/>
        </w:rPr>
        <w:t>Title:</w:t>
      </w:r>
      <w:r>
        <w:rPr>
          <w:b/>
        </w:rPr>
        <w:tab/>
      </w:r>
      <w:r w:rsidR="00835060">
        <w:t>Liaison statement on charging for VoLTE</w:t>
      </w:r>
    </w:p>
    <w:p w:rsidR="007E3A18" w:rsidRDefault="0048189E" w:rsidP="00237DE3">
      <w:pPr>
        <w:spacing w:after="60"/>
        <w:ind w:left="1985" w:hanging="1985"/>
        <w:rPr>
          <w:sz w:val="28"/>
          <w:szCs w:val="28"/>
        </w:rPr>
      </w:pPr>
      <w:r>
        <w:rPr>
          <w:bCs w:val="0"/>
        </w:rPr>
        <w:t xml:space="preserve"> </w:t>
      </w:r>
      <w:r>
        <w:rPr>
          <w:sz w:val="28"/>
          <w:szCs w:val="28"/>
        </w:rPr>
        <w:t xml:space="preserve"> </w:t>
      </w:r>
      <w:r>
        <w:rPr>
          <w:bCs w:val="0"/>
        </w:rPr>
        <w:t xml:space="preserve"> </w:t>
      </w:r>
      <w:r w:rsidR="004923BE">
        <w:rPr>
          <w:bCs w:val="0"/>
        </w:rPr>
        <w:t xml:space="preserve"> </w:t>
      </w:r>
      <w:r w:rsidR="007E3A18">
        <w:rPr>
          <w:bCs w:val="0"/>
        </w:rPr>
        <w:t xml:space="preserve">  </w:t>
      </w:r>
      <w:r w:rsidR="007E3A18">
        <w:rPr>
          <w:sz w:val="28"/>
          <w:szCs w:val="28"/>
        </w:rPr>
        <w:t xml:space="preserve"> </w:t>
      </w:r>
    </w:p>
    <w:p w:rsidR="00773CA0" w:rsidRPr="000F52A9" w:rsidRDefault="00773CA0" w:rsidP="00773CA0">
      <w:pPr>
        <w:spacing w:after="60"/>
        <w:ind w:left="1985" w:hanging="1985"/>
        <w:rPr>
          <w:bCs w:val="0"/>
        </w:rPr>
      </w:pPr>
      <w:r>
        <w:rPr>
          <w:b/>
        </w:rPr>
        <w:t>Source:</w:t>
      </w:r>
      <w:r w:rsidR="0050301D">
        <w:rPr>
          <w:b/>
        </w:rPr>
        <w:tab/>
      </w:r>
      <w:r w:rsidR="00835060" w:rsidRPr="00835060">
        <w:rPr>
          <w:bCs w:val="0"/>
        </w:rPr>
        <w:t xml:space="preserve">GSMA </w:t>
      </w:r>
      <w:r w:rsidR="0050301D" w:rsidRPr="00835060">
        <w:rPr>
          <w:bCs w:val="0"/>
        </w:rPr>
        <w:t>C</w:t>
      </w:r>
      <w:r w:rsidR="0050301D" w:rsidRPr="0050301D">
        <w:rPr>
          <w:bCs w:val="0"/>
        </w:rPr>
        <w:t>PWP</w:t>
      </w:r>
      <w:r>
        <w:rPr>
          <w:bCs w:val="0"/>
          <w:color w:val="FF0000"/>
        </w:rPr>
        <w:tab/>
      </w:r>
    </w:p>
    <w:p w:rsidR="00EE3B18" w:rsidRDefault="00EE3B18" w:rsidP="00EE3B18">
      <w:pPr>
        <w:spacing w:after="60"/>
        <w:ind w:left="1985" w:hanging="1985"/>
        <w:rPr>
          <w:bCs w:val="0"/>
        </w:rPr>
      </w:pPr>
    </w:p>
    <w:p w:rsidR="00773CA0" w:rsidRDefault="00773CA0" w:rsidP="00EE3B18">
      <w:pPr>
        <w:spacing w:after="60"/>
        <w:ind w:left="1985" w:hanging="1985"/>
        <w:rPr>
          <w:bCs w:val="0"/>
        </w:rPr>
      </w:pPr>
      <w:r>
        <w:rPr>
          <w:b/>
        </w:rPr>
        <w:t>Contact Person:</w:t>
      </w:r>
    </w:p>
    <w:p w:rsidR="00773CA0" w:rsidRPr="00EE3B18" w:rsidRDefault="00773CA0" w:rsidP="00EE3B18">
      <w:pPr>
        <w:pStyle w:val="Heading4"/>
        <w:numPr>
          <w:ilvl w:val="0"/>
          <w:numId w:val="0"/>
        </w:numPr>
        <w:tabs>
          <w:tab w:val="left" w:pos="2268"/>
        </w:tabs>
        <w:rPr>
          <w:bCs w:val="0"/>
          <w:i w:val="0"/>
        </w:rPr>
      </w:pPr>
      <w:r w:rsidRPr="0050301D">
        <w:rPr>
          <w:b/>
          <w:bCs w:val="0"/>
          <w:i w:val="0"/>
          <w:iCs/>
        </w:rPr>
        <w:t>Name:</w:t>
      </w:r>
      <w:r>
        <w:rPr>
          <w:b/>
          <w:bCs w:val="0"/>
        </w:rPr>
        <w:tab/>
      </w:r>
      <w:r w:rsidR="0050301D">
        <w:rPr>
          <w:bCs w:val="0"/>
          <w:i w:val="0"/>
        </w:rPr>
        <w:t>Axel Doerner</w:t>
      </w:r>
    </w:p>
    <w:p w:rsidR="00773CA0" w:rsidRDefault="00773CA0" w:rsidP="00EE3B18">
      <w:pPr>
        <w:tabs>
          <w:tab w:val="left" w:pos="2268"/>
          <w:tab w:val="left" w:pos="2694"/>
        </w:tabs>
        <w:rPr>
          <w:bCs w:val="0"/>
        </w:rPr>
      </w:pPr>
      <w:r>
        <w:rPr>
          <w:b/>
        </w:rPr>
        <w:t>Tel. Number:</w:t>
      </w:r>
      <w:r>
        <w:rPr>
          <w:bCs w:val="0"/>
        </w:rPr>
        <w:tab/>
        <w:t>+</w:t>
      </w:r>
      <w:r w:rsidR="0050301D">
        <w:rPr>
          <w:bCs w:val="0"/>
        </w:rPr>
        <w:t>1735277885</w:t>
      </w:r>
    </w:p>
    <w:p w:rsidR="00773CA0" w:rsidRPr="00543023" w:rsidRDefault="00773CA0" w:rsidP="0050301D">
      <w:pPr>
        <w:tabs>
          <w:tab w:val="left" w:pos="2268"/>
          <w:tab w:val="left" w:pos="2694"/>
        </w:tabs>
        <w:rPr>
          <w:bCs w:val="0"/>
        </w:rPr>
      </w:pPr>
      <w:r w:rsidRPr="001C7B42">
        <w:rPr>
          <w:b/>
        </w:rPr>
        <w:t>E-mail Address:</w:t>
      </w:r>
      <w:r w:rsidR="003050D4">
        <w:rPr>
          <w:b/>
        </w:rPr>
        <w:t xml:space="preserve"> </w:t>
      </w:r>
      <w:r w:rsidRPr="001C7B42">
        <w:rPr>
          <w:b/>
        </w:rPr>
        <w:tab/>
      </w:r>
      <w:r w:rsidR="0050301D">
        <w:rPr>
          <w:bCs w:val="0"/>
        </w:rPr>
        <w:t>Axel.Doerner</w:t>
      </w:r>
      <w:r w:rsidR="00EE3B18">
        <w:rPr>
          <w:bCs w:val="0"/>
        </w:rPr>
        <w:t>@</w:t>
      </w:r>
      <w:r w:rsidR="003050D4">
        <w:rPr>
          <w:bCs w:val="0"/>
        </w:rPr>
        <w:t>vodafone.com</w:t>
      </w:r>
    </w:p>
    <w:p w:rsidR="00773CA0" w:rsidRDefault="00773CA0" w:rsidP="00773CA0">
      <w:pPr>
        <w:spacing w:after="60"/>
        <w:ind w:left="1985" w:hanging="1985"/>
        <w:rPr>
          <w:b/>
        </w:rPr>
      </w:pPr>
    </w:p>
    <w:p w:rsidR="00773CA0" w:rsidRDefault="00773CA0" w:rsidP="00773CA0">
      <w:pPr>
        <w:spacing w:after="60"/>
        <w:ind w:left="1985" w:hanging="1985"/>
        <w:rPr>
          <w:bCs w:val="0"/>
        </w:rPr>
      </w:pPr>
      <w:r>
        <w:rPr>
          <w:b/>
        </w:rPr>
        <w:t>Attachments:</w:t>
      </w:r>
      <w:r>
        <w:rPr>
          <w:bCs w:val="0"/>
        </w:rPr>
        <w:tab/>
      </w:r>
      <w:r w:rsidR="00EE3B18">
        <w:rPr>
          <w:bCs w:val="0"/>
        </w:rPr>
        <w:tab/>
        <w:t xml:space="preserve">  </w:t>
      </w:r>
      <w:r>
        <w:rPr>
          <w:bCs w:val="0"/>
        </w:rPr>
        <w:t>None</w:t>
      </w:r>
    </w:p>
    <w:p w:rsidR="00773CA0" w:rsidRDefault="00773CA0" w:rsidP="00773CA0"/>
    <w:p w:rsidR="00EE3B18" w:rsidRDefault="00EE3B18" w:rsidP="00773CA0"/>
    <w:p w:rsidR="00773CA0" w:rsidRDefault="00773CA0" w:rsidP="0025275B">
      <w:pPr>
        <w:rPr>
          <w:color w:val="0000FF"/>
          <w:sz w:val="20"/>
          <w:szCs w:val="20"/>
        </w:rPr>
      </w:pPr>
    </w:p>
    <w:p w:rsidR="003050D4" w:rsidRDefault="003050D4" w:rsidP="0025275B">
      <w:pPr>
        <w:pStyle w:val="Footer"/>
        <w:tabs>
          <w:tab w:val="clear" w:pos="4153"/>
          <w:tab w:val="clear" w:pos="8306"/>
        </w:tabs>
        <w:jc w:val="left"/>
        <w:rPr>
          <w:rFonts w:cs="Arial"/>
          <w:lang w:val="en-IE"/>
        </w:rPr>
      </w:pPr>
    </w:p>
    <w:p w:rsidR="003050D4" w:rsidRDefault="003050D4" w:rsidP="0025275B">
      <w:pPr>
        <w:pStyle w:val="Footer"/>
        <w:tabs>
          <w:tab w:val="clear" w:pos="4153"/>
          <w:tab w:val="clear" w:pos="8306"/>
        </w:tabs>
        <w:jc w:val="left"/>
        <w:rPr>
          <w:b/>
        </w:rPr>
      </w:pPr>
    </w:p>
    <w:p w:rsidR="007E3A18" w:rsidRDefault="007E3A18" w:rsidP="0025275B">
      <w:pPr>
        <w:pStyle w:val="Footer"/>
        <w:tabs>
          <w:tab w:val="clear" w:pos="4153"/>
          <w:tab w:val="clear" w:pos="8306"/>
        </w:tabs>
        <w:jc w:val="left"/>
        <w:rPr>
          <w:b/>
        </w:rPr>
      </w:pPr>
    </w:p>
    <w:p w:rsidR="007E3A18" w:rsidRDefault="007E3A18" w:rsidP="0025275B">
      <w:pPr>
        <w:pStyle w:val="Footer"/>
        <w:tabs>
          <w:tab w:val="clear" w:pos="4153"/>
          <w:tab w:val="clear" w:pos="8306"/>
        </w:tabs>
        <w:jc w:val="left"/>
        <w:rPr>
          <w:b/>
        </w:rPr>
      </w:pPr>
    </w:p>
    <w:p w:rsidR="007E3A18" w:rsidRDefault="007E3A18" w:rsidP="0025275B">
      <w:pPr>
        <w:pStyle w:val="Footer"/>
        <w:tabs>
          <w:tab w:val="clear" w:pos="4153"/>
          <w:tab w:val="clear" w:pos="8306"/>
        </w:tabs>
        <w:jc w:val="left"/>
        <w:rPr>
          <w:b/>
        </w:rPr>
      </w:pPr>
    </w:p>
    <w:p w:rsidR="0050301D" w:rsidRDefault="0050301D" w:rsidP="00AC06C3">
      <w:pPr>
        <w:jc w:val="both"/>
      </w:pPr>
    </w:p>
    <w:p w:rsidR="0050301D" w:rsidRDefault="0050301D" w:rsidP="00AC06C3">
      <w:pPr>
        <w:jc w:val="both"/>
      </w:pPr>
    </w:p>
    <w:p w:rsidR="00C22DEF" w:rsidRDefault="00C22DEF" w:rsidP="00E451AD"/>
    <w:p w:rsidR="00835060" w:rsidRDefault="00E451AD" w:rsidP="00E451AD">
      <w:r>
        <w:t>GSMA is currently reviewing the</w:t>
      </w:r>
      <w:r w:rsidR="00835060">
        <w:t xml:space="preserve"> int</w:t>
      </w:r>
      <w:r>
        <w:t>er operator</w:t>
      </w:r>
      <w:r w:rsidR="00877F34">
        <w:t xml:space="preserve"> (roaming) framework for VoLTE. </w:t>
      </w:r>
      <w:r>
        <w:t>VoLTE refers</w:t>
      </w:r>
      <w:r w:rsidR="00835060">
        <w:t xml:space="preserve"> </w:t>
      </w:r>
      <w:r>
        <w:t xml:space="preserve">to </w:t>
      </w:r>
      <w:r w:rsidR="00835060">
        <w:t xml:space="preserve">the GSMA agreed variant of Voice </w:t>
      </w:r>
      <w:r w:rsidR="00877F34">
        <w:t xml:space="preserve">(and SMS) </w:t>
      </w:r>
      <w:r w:rsidR="00835060">
        <w:t>over LTE</w:t>
      </w:r>
      <w:r>
        <w:t xml:space="preserve"> which is currently specified by </w:t>
      </w:r>
      <w:r w:rsidR="00877F34">
        <w:t xml:space="preserve">the GSMA </w:t>
      </w:r>
      <w:r>
        <w:t>IREG RILTE</w:t>
      </w:r>
      <w:r w:rsidR="00877F34">
        <w:t xml:space="preserve"> group</w:t>
      </w:r>
      <w:r w:rsidR="00835060">
        <w:t>.</w:t>
      </w:r>
      <w:r>
        <w:t xml:space="preserve"> The diagram below shows the architecture</w:t>
      </w:r>
      <w:r w:rsidR="00877F34">
        <w:t xml:space="preserve"> variant which has been chosen</w:t>
      </w:r>
      <w:r w:rsidR="003B03F2">
        <w:t xml:space="preserve"> for Roaming</w:t>
      </w:r>
      <w:r w:rsidR="00877F34">
        <w:t>:</w:t>
      </w:r>
    </w:p>
    <w:p w:rsidR="00E451AD" w:rsidRDefault="00E451AD" w:rsidP="006B7025"/>
    <w:p w:rsidR="00E451AD" w:rsidRDefault="005970BF" w:rsidP="00E451AD">
      <w:pPr>
        <w:jc w:val="center"/>
      </w:pPr>
      <w:r>
        <w:pict>
          <v:shape id="_x0000_i1026" type="#_x0000_t75" style="width:237.75pt;height:180pt">
            <v:imagedata r:id="rId11" o:title="VoLTE_Roaming"/>
          </v:shape>
        </w:pict>
      </w:r>
    </w:p>
    <w:p w:rsidR="00E451AD" w:rsidRDefault="00E451AD" w:rsidP="006B7025"/>
    <w:p w:rsidR="00E451AD" w:rsidRDefault="00E451AD" w:rsidP="006B7025"/>
    <w:p w:rsidR="00835060" w:rsidRDefault="00835060" w:rsidP="00E451AD">
      <w:r>
        <w:t>One question in this context is</w:t>
      </w:r>
      <w:r w:rsidR="00E451AD">
        <w:t xml:space="preserve"> how a Visited Network can obtain the necessary charging information from its network for the creation of TAP </w:t>
      </w:r>
      <w:r w:rsidR="00C3605C">
        <w:t xml:space="preserve">(Transferred Account Procedure) </w:t>
      </w:r>
      <w:r w:rsidR="00E451AD">
        <w:t xml:space="preserve">records for </w:t>
      </w:r>
      <w:r w:rsidR="00C3605C">
        <w:t>(offline) wholesale accounting between the Visited Network and the Home Network.</w:t>
      </w:r>
    </w:p>
    <w:p w:rsidR="00877F34" w:rsidRDefault="00877F34" w:rsidP="00E451AD"/>
    <w:p w:rsidR="00C22DEF" w:rsidRDefault="00C22DEF" w:rsidP="00E42D81"/>
    <w:p w:rsidR="00E451AD" w:rsidRDefault="00E451AD" w:rsidP="00E42D81">
      <w:r>
        <w:t xml:space="preserve">For </w:t>
      </w:r>
      <w:r w:rsidR="00877F34">
        <w:t xml:space="preserve">the corresponding transactions </w:t>
      </w:r>
      <w:r w:rsidR="00C3605C">
        <w:t>i.e. circuit switched in</w:t>
      </w:r>
      <w:r w:rsidR="00E42D81">
        <w:t>com</w:t>
      </w:r>
      <w:r w:rsidR="00C3605C">
        <w:t xml:space="preserve">ing/outgoing calls, </w:t>
      </w:r>
      <w:smartTag w:uri="urn:schemas-microsoft-com:office:smarttags" w:element="place">
        <w:smartTag w:uri="urn:schemas-microsoft-com:office:smarttags" w:element="City">
          <w:r w:rsidR="00C3605C">
            <w:t>SMS</w:t>
          </w:r>
        </w:smartTag>
        <w:r w:rsidR="00C3605C">
          <w:t xml:space="preserve"> </w:t>
        </w:r>
        <w:smartTag w:uri="urn:schemas-microsoft-com:office:smarttags" w:element="State">
          <w:r w:rsidR="00C3605C">
            <w:t>MO</w:t>
          </w:r>
        </w:smartTag>
      </w:smartTag>
      <w:r w:rsidR="00C3605C">
        <w:t xml:space="preserve"> / MT</w:t>
      </w:r>
      <w:r w:rsidR="00E42D81">
        <w:t xml:space="preserve"> </w:t>
      </w:r>
      <w:r w:rsidR="00C3605C">
        <w:t>GSMA PRD BA.12</w:t>
      </w:r>
      <w:r>
        <w:t xml:space="preserve"> requires the following data elements:</w:t>
      </w:r>
    </w:p>
    <w:p w:rsidR="00877F34" w:rsidRPr="00877F34" w:rsidRDefault="00877F34" w:rsidP="00877F34">
      <w:pPr>
        <w:rPr>
          <w:b/>
          <w:bCs w:val="0"/>
        </w:rPr>
      </w:pPr>
    </w:p>
    <w:p w:rsidR="00877F34" w:rsidRPr="00877F34" w:rsidRDefault="00877F34" w:rsidP="00877F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060"/>
        <w:gridCol w:w="4971"/>
      </w:tblGrid>
      <w:tr w:rsidR="00877F34" w:rsidRPr="00877F34" w:rsidTr="00474491">
        <w:tc>
          <w:tcPr>
            <w:tcW w:w="1188" w:type="dxa"/>
          </w:tcPr>
          <w:p w:rsidR="00877F34" w:rsidRPr="00877F34" w:rsidRDefault="00877F34" w:rsidP="00E451AD"/>
        </w:tc>
        <w:tc>
          <w:tcPr>
            <w:tcW w:w="3060" w:type="dxa"/>
          </w:tcPr>
          <w:p w:rsidR="00877F34" w:rsidRPr="00474491" w:rsidRDefault="00877F34" w:rsidP="00E451AD">
            <w:pPr>
              <w:rPr>
                <w:b/>
                <w:bCs w:val="0"/>
              </w:rPr>
            </w:pPr>
            <w:r w:rsidRPr="00474491">
              <w:rPr>
                <w:b/>
                <w:bCs w:val="0"/>
              </w:rPr>
              <w:t>Data element</w:t>
            </w:r>
          </w:p>
        </w:tc>
        <w:tc>
          <w:tcPr>
            <w:tcW w:w="4971" w:type="dxa"/>
          </w:tcPr>
          <w:p w:rsidR="00877F34" w:rsidRPr="00474491" w:rsidRDefault="00877F34" w:rsidP="00E451AD">
            <w:pPr>
              <w:rPr>
                <w:b/>
                <w:bCs w:val="0"/>
              </w:rPr>
            </w:pPr>
            <w:r w:rsidRPr="00474491">
              <w:rPr>
                <w:b/>
                <w:bCs w:val="0"/>
              </w:rPr>
              <w:t>Comment</w:t>
            </w:r>
          </w:p>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r w:rsidRPr="00474491">
              <w:rPr>
                <w:rFonts w:cs="Arial"/>
                <w:sz w:val="22"/>
                <w:szCs w:val="22"/>
              </w:rPr>
              <w:t>Served party identity</w:t>
            </w:r>
          </w:p>
        </w:tc>
        <w:tc>
          <w:tcPr>
            <w:tcW w:w="4971" w:type="dxa"/>
          </w:tcPr>
          <w:p w:rsidR="00877F34" w:rsidRPr="00877F34" w:rsidRDefault="00877F34" w:rsidP="00E451AD">
            <w:r>
              <w:t>Iden</w:t>
            </w:r>
            <w:r w:rsidR="00E42D81">
              <w:t>ti</w:t>
            </w:r>
            <w:r>
              <w:t xml:space="preserve">fication of the served </w:t>
            </w:r>
            <w:r w:rsidR="00E42D81">
              <w:t>subscriber</w:t>
            </w:r>
          </w:p>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IMSI</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MSISDN</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r w:rsidRPr="00474491">
              <w:rPr>
                <w:rFonts w:cs="Arial"/>
                <w:sz w:val="22"/>
                <w:szCs w:val="22"/>
              </w:rPr>
              <w:t>Served party location</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Serving network</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Served</w:t>
            </w:r>
            <w:r w:rsidR="003B03F2" w:rsidRPr="00474491">
              <w:rPr>
                <w:rFonts w:cs="Arial"/>
                <w:sz w:val="22"/>
                <w:szCs w:val="22"/>
              </w:rPr>
              <w:t xml:space="preserve"> LAC and CI</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Serving Network Node</w:t>
            </w:r>
          </w:p>
        </w:tc>
        <w:tc>
          <w:tcPr>
            <w:tcW w:w="4971" w:type="dxa"/>
          </w:tcPr>
          <w:p w:rsidR="00877F34" w:rsidRPr="00877F34" w:rsidRDefault="00877F34" w:rsidP="00E451AD">
            <w:r w:rsidRPr="00877F34">
              <w:t xml:space="preserve">Refers to the </w:t>
            </w:r>
            <w:r>
              <w:t xml:space="preserve"> network node which has created the original call record i.e. the </w:t>
            </w:r>
            <w:r w:rsidRPr="00877F34">
              <w:t xml:space="preserve">MSC </w:t>
            </w:r>
            <w:r>
              <w:t>or the SGSN (in case of SMS over PS)</w:t>
            </w:r>
          </w:p>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r w:rsidRPr="00474491">
              <w:rPr>
                <w:rFonts w:cs="Arial"/>
                <w:sz w:val="22"/>
                <w:szCs w:val="22"/>
              </w:rPr>
              <w:t>Served party equipment</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IMEI</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r w:rsidRPr="00474491">
              <w:rPr>
                <w:rFonts w:cs="Arial"/>
                <w:sz w:val="22"/>
                <w:szCs w:val="22"/>
              </w:rPr>
              <w:t>Call destination</w:t>
            </w:r>
          </w:p>
        </w:tc>
        <w:tc>
          <w:tcPr>
            <w:tcW w:w="4971" w:type="dxa"/>
          </w:tcPr>
          <w:p w:rsidR="00877F34" w:rsidRPr="00877F34" w:rsidRDefault="00877F34" w:rsidP="00E451AD">
            <w:r>
              <w:t>Only relevant for mobile originated calls</w:t>
            </w:r>
          </w:p>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 xml:space="preserve">Called number </w:t>
            </w:r>
          </w:p>
        </w:tc>
        <w:tc>
          <w:tcPr>
            <w:tcW w:w="4971" w:type="dxa"/>
          </w:tcPr>
          <w:p w:rsidR="00877F34" w:rsidRPr="00877F34" w:rsidRDefault="00877F34" w:rsidP="00E451AD"/>
        </w:tc>
      </w:tr>
      <w:tr w:rsidR="00877F34" w:rsidRPr="00877F34" w:rsidTr="00474491">
        <w:tc>
          <w:tcPr>
            <w:tcW w:w="1188" w:type="dxa"/>
          </w:tcPr>
          <w:p w:rsidR="00877F34" w:rsidRPr="00877F34" w:rsidRDefault="00877F34" w:rsidP="00E451AD"/>
        </w:tc>
        <w:tc>
          <w:tcPr>
            <w:tcW w:w="3060" w:type="dxa"/>
          </w:tcPr>
          <w:p w:rsidR="00877F34" w:rsidRPr="00474491" w:rsidRDefault="00877F34"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Dialled digits</w:t>
            </w:r>
          </w:p>
        </w:tc>
        <w:tc>
          <w:tcPr>
            <w:tcW w:w="4971" w:type="dxa"/>
          </w:tcPr>
          <w:p w:rsidR="00877F34" w:rsidRPr="00877F34" w:rsidRDefault="00877F34" w:rsidP="00E451AD"/>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cs="Arial"/>
                <w:sz w:val="22"/>
                <w:szCs w:val="22"/>
              </w:rPr>
            </w:pPr>
            <w:r w:rsidRPr="00474491">
              <w:rPr>
                <w:rFonts w:cs="Arial"/>
                <w:sz w:val="22"/>
                <w:szCs w:val="22"/>
              </w:rPr>
              <w:t>Call originator</w:t>
            </w:r>
          </w:p>
        </w:tc>
        <w:tc>
          <w:tcPr>
            <w:tcW w:w="4971" w:type="dxa"/>
          </w:tcPr>
          <w:p w:rsidR="003B03F2" w:rsidRPr="00877F34" w:rsidRDefault="003B03F2" w:rsidP="00E451AD">
            <w:r>
              <w:t xml:space="preserve">Only relevant for mobile </w:t>
            </w:r>
            <w:r w:rsidR="00101C83">
              <w:t>terminated</w:t>
            </w:r>
            <w:r>
              <w:t xml:space="preserve"> calls</w:t>
            </w:r>
          </w:p>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tablecontents"/>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sz w:val="22"/>
                <w:szCs w:val="22"/>
              </w:rPr>
            </w:pPr>
            <w:r w:rsidRPr="00474491">
              <w:rPr>
                <w:rFonts w:cs="Arial"/>
                <w:sz w:val="22"/>
                <w:szCs w:val="22"/>
              </w:rPr>
              <w:t xml:space="preserve">Calling number </w:t>
            </w: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Footer"/>
              <w:tabs>
                <w:tab w:val="left" w:pos="709"/>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ind w:left="567"/>
              <w:rPr>
                <w:rFonts w:cs="Arial"/>
              </w:rPr>
            </w:pPr>
            <w:r w:rsidRPr="00474491">
              <w:rPr>
                <w:rFonts w:cs="Arial"/>
              </w:rPr>
              <w:t>CLIR status indicator</w:t>
            </w:r>
          </w:p>
        </w:tc>
        <w:tc>
          <w:tcPr>
            <w:tcW w:w="4971" w:type="dxa"/>
          </w:tcPr>
          <w:p w:rsidR="003B03F2" w:rsidRPr="00877F34" w:rsidRDefault="00E42D81" w:rsidP="00E451AD">
            <w:r>
              <w:t xml:space="preserve">If present this shall indicate whether the calling </w:t>
            </w:r>
            <w:r>
              <w:lastRenderedPageBreak/>
              <w:t>party has invoked CLIR</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t>SMS destination</w:t>
            </w:r>
          </w:p>
        </w:tc>
        <w:tc>
          <w:tcPr>
            <w:tcW w:w="4971" w:type="dxa"/>
          </w:tcPr>
          <w:p w:rsidR="003B03F2" w:rsidRPr="00877F34" w:rsidRDefault="00E42D81" w:rsidP="00E451AD">
            <w:r>
              <w:t>SMS recipient</w:t>
            </w:r>
            <w:r w:rsidR="003B03F2">
              <w:t xml:space="preserve">, only relevant for </w:t>
            </w:r>
            <w:smartTag w:uri="urn:schemas-microsoft-com:office:smarttags" w:element="place">
              <w:smartTag w:uri="urn:schemas-microsoft-com:office:smarttags" w:element="City">
                <w:r w:rsidR="003B03F2">
                  <w:t>SMS</w:t>
                </w:r>
              </w:smartTag>
              <w:r w:rsidR="003B03F2">
                <w:t xml:space="preserve"> </w:t>
              </w:r>
              <w:smartTag w:uri="urn:schemas-microsoft-com:office:smarttags" w:element="State">
                <w:r w:rsidR="003B03F2">
                  <w:t>MO</w:t>
                </w:r>
              </w:smartTag>
            </w:smartTag>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t>SMS originator</w:t>
            </w:r>
          </w:p>
        </w:tc>
        <w:tc>
          <w:tcPr>
            <w:tcW w:w="4971" w:type="dxa"/>
          </w:tcPr>
          <w:p w:rsidR="003B03F2" w:rsidRPr="00877F34" w:rsidRDefault="00E42D81" w:rsidP="00E451AD">
            <w:r>
              <w:t xml:space="preserve">SMS originator, only relevant for </w:t>
            </w:r>
            <w:smartTag w:uri="urn:schemas-microsoft-com:office:smarttags" w:element="place">
              <w:smartTag w:uri="urn:schemas-microsoft-com:office:smarttags" w:element="City">
                <w:r>
                  <w:t>SMS</w:t>
                </w:r>
              </w:smartTag>
              <w:r>
                <w:t xml:space="preserve"> </w:t>
              </w:r>
              <w:smartTag w:uri="urn:schemas-microsoft-com:office:smarttags" w:element="State">
                <w:r>
                  <w:t>MT</w:t>
                </w:r>
              </w:smartTag>
            </w:smartTag>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t>SMSC</w:t>
            </w:r>
          </w:p>
        </w:tc>
        <w:tc>
          <w:tcPr>
            <w:tcW w:w="4971" w:type="dxa"/>
          </w:tcPr>
          <w:p w:rsidR="003B03F2" w:rsidRPr="00877F34" w:rsidRDefault="003B03F2" w:rsidP="00E451AD">
            <w:r>
              <w:t xml:space="preserve">Only relevant for </w:t>
            </w:r>
            <w:smartTag w:uri="urn:schemas-microsoft-com:office:smarttags" w:element="City">
              <w:r>
                <w:t>SMS</w:t>
              </w:r>
            </w:smartTag>
            <w:r>
              <w:t xml:space="preserve"> </w:t>
            </w:r>
            <w:smartTag w:uri="urn:schemas-microsoft-com:office:smarttags" w:element="State">
              <w:r>
                <w:t>MO</w:t>
              </w:r>
            </w:smartTag>
            <w:r>
              <w:t xml:space="preserve"> and </w:t>
            </w:r>
            <w:smartTag w:uri="urn:schemas-microsoft-com:office:smarttags" w:element="place">
              <w:smartTag w:uri="urn:schemas-microsoft-com:office:smarttags" w:element="City">
                <w:r>
                  <w:t>SMS</w:t>
                </w:r>
              </w:smartTag>
              <w:r>
                <w:t xml:space="preserve"> </w:t>
              </w:r>
              <w:smartTag w:uri="urn:schemas-microsoft-com:office:smarttags" w:element="State">
                <w:r>
                  <w:t>MT</w:t>
                </w:r>
              </w:smartTag>
            </w:smartTag>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rsidRPr="00877F34">
              <w:t>Optimal routing destination</w:t>
            </w:r>
          </w:p>
        </w:tc>
        <w:tc>
          <w:tcPr>
            <w:tcW w:w="4971" w:type="dxa"/>
          </w:tcPr>
          <w:p w:rsidR="003B03F2" w:rsidRPr="00877F34" w:rsidRDefault="003B03F2" w:rsidP="00E451AD">
            <w:r>
              <w:t>Identification of the destination network in case optimised routing has been applied – only relevant for mobile originated calls</w:t>
            </w:r>
          </w:p>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tablecontents"/>
              <w:tabs>
                <w:tab w:val="left" w:pos="567"/>
                <w:tab w:val="left" w:pos="709"/>
                <w:tab w:val="left" w:pos="1134"/>
                <w:tab w:val="left" w:pos="1584"/>
                <w:tab w:val="left" w:pos="1701"/>
              </w:tabs>
              <w:rPr>
                <w:rFonts w:cs="Arial"/>
                <w:sz w:val="22"/>
                <w:szCs w:val="22"/>
              </w:rPr>
            </w:pPr>
            <w:r w:rsidRPr="00474491">
              <w:rPr>
                <w:rFonts w:cs="Arial"/>
                <w:sz w:val="22"/>
                <w:lang w:val="en-GB"/>
              </w:rPr>
              <w:t>Optimal routing origin</w:t>
            </w:r>
          </w:p>
        </w:tc>
        <w:tc>
          <w:tcPr>
            <w:tcW w:w="4971" w:type="dxa"/>
          </w:tcPr>
          <w:p w:rsidR="003B03F2" w:rsidRPr="00877F34" w:rsidRDefault="003B03F2" w:rsidP="00E451AD">
            <w:r>
              <w:t xml:space="preserve">Identification of the </w:t>
            </w:r>
            <w:r w:rsidR="00101C83">
              <w:t>origination</w:t>
            </w:r>
            <w:r>
              <w:t>network in case optimised routing has been applied – only relevant for mobile terminated calls</w:t>
            </w:r>
          </w:p>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tablecontents"/>
              <w:tabs>
                <w:tab w:val="left" w:pos="567"/>
                <w:tab w:val="left" w:pos="709"/>
                <w:tab w:val="left" w:pos="1134"/>
                <w:tab w:val="left" w:pos="1584"/>
                <w:tab w:val="left" w:pos="1701"/>
              </w:tabs>
              <w:rPr>
                <w:rFonts w:cs="Arial"/>
                <w:sz w:val="22"/>
                <w:szCs w:val="22"/>
              </w:rPr>
            </w:pPr>
          </w:p>
        </w:tc>
        <w:tc>
          <w:tcPr>
            <w:tcW w:w="4971" w:type="dxa"/>
          </w:tcPr>
          <w:p w:rsidR="003B03F2" w:rsidRPr="00474491" w:rsidRDefault="003B03F2" w:rsidP="00E451AD">
            <w:pPr>
              <w:rPr>
                <w:lang w:val="en-IE"/>
              </w:rPr>
            </w:pP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rsidRPr="00877F34">
              <w:t>Basic service Used</w:t>
            </w: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474491" w:rsidRDefault="003B03F2" w:rsidP="00474491">
            <w:pPr>
              <w:pStyle w:val="Normal1"/>
              <w:tabs>
                <w:tab w:val="left" w:pos="567"/>
                <w:tab w:val="left" w:pos="709"/>
                <w:tab w:val="left" w:pos="1134"/>
                <w:tab w:val="left" w:pos="1584"/>
                <w:tab w:val="left" w:pos="1701"/>
              </w:tabs>
              <w:spacing w:before="0" w:after="0"/>
              <w:ind w:left="567"/>
              <w:rPr>
                <w:rFonts w:cs="Arial"/>
                <w:szCs w:val="22"/>
              </w:rPr>
            </w:pPr>
            <w:r w:rsidRPr="00474491">
              <w:rPr>
                <w:rFonts w:cs="Arial"/>
                <w:szCs w:val="22"/>
              </w:rPr>
              <w:t>Service identification</w:t>
            </w:r>
          </w:p>
        </w:tc>
        <w:tc>
          <w:tcPr>
            <w:tcW w:w="4971" w:type="dxa"/>
          </w:tcPr>
          <w:p w:rsidR="003B03F2" w:rsidRPr="00877F34" w:rsidRDefault="003B03F2" w:rsidP="00E451AD">
            <w:r>
              <w:t>Identi</w:t>
            </w:r>
            <w:r w:rsidR="002113D2">
              <w:t xml:space="preserve">fies the </w:t>
            </w:r>
            <w:r>
              <w:t>tele or bearer service used</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ind w:left="567"/>
            </w:pPr>
            <w:r>
              <w:t xml:space="preserve">Supplementary service identification </w:t>
            </w:r>
          </w:p>
        </w:tc>
        <w:tc>
          <w:tcPr>
            <w:tcW w:w="4971" w:type="dxa"/>
          </w:tcPr>
          <w:p w:rsidR="003B03F2" w:rsidRPr="00877F34" w:rsidRDefault="003B03F2" w:rsidP="00E451AD">
            <w:r>
              <w:t>Only applicable for mobile originated calls</w:t>
            </w:r>
            <w:r w:rsidR="002113D2">
              <w:t xml:space="preserve"> where a supplementary service has been invoked during the call</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ind w:left="567"/>
            </w:pPr>
            <w:r w:rsidRPr="00877F34">
              <w:t>Third party number</w:t>
            </w:r>
          </w:p>
        </w:tc>
        <w:tc>
          <w:tcPr>
            <w:tcW w:w="4971" w:type="dxa"/>
          </w:tcPr>
          <w:p w:rsidR="003B03F2" w:rsidRPr="00877F34" w:rsidRDefault="002113D2" w:rsidP="00E451AD">
            <w:r>
              <w:t xml:space="preserve">Only relevant for mobile originated calls which represent the outgoing B-&gt;C leg of a forwarded call, the third party is the call originator A of the incoming  A-&gt;B leg of a forwarded call </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ind w:left="567"/>
            </w:pPr>
            <w:r w:rsidRPr="00877F34">
              <w:t>CLIR status indicator</w:t>
            </w:r>
          </w:p>
        </w:tc>
        <w:tc>
          <w:tcPr>
            <w:tcW w:w="4971" w:type="dxa"/>
          </w:tcPr>
          <w:p w:rsidR="003B03F2" w:rsidRPr="00877F34" w:rsidRDefault="002113D2" w:rsidP="00E451AD">
            <w:r>
              <w:t>CLIR status associated with the third party</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rsidRPr="00877F34">
              <w:t xml:space="preserve">Call </w:t>
            </w:r>
            <w:r>
              <w:t xml:space="preserve">Event </w:t>
            </w:r>
            <w:r w:rsidRPr="00877F34">
              <w:t>start date/time</w:t>
            </w:r>
          </w:p>
        </w:tc>
        <w:tc>
          <w:tcPr>
            <w:tcW w:w="4971" w:type="dxa"/>
          </w:tcPr>
          <w:p w:rsidR="003B03F2" w:rsidRPr="00877F34" w:rsidRDefault="003B03F2" w:rsidP="00E451AD"/>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rsidRPr="00877F34">
              <w:t>Call duration</w:t>
            </w:r>
          </w:p>
        </w:tc>
        <w:tc>
          <w:tcPr>
            <w:tcW w:w="4971" w:type="dxa"/>
          </w:tcPr>
          <w:p w:rsidR="003B03F2" w:rsidRPr="00877F34" w:rsidRDefault="003B03F2" w:rsidP="00E451AD">
            <w:r>
              <w:t>Only relevant for mobile originated and mobile terminated calls</w:t>
            </w:r>
          </w:p>
        </w:tc>
      </w:tr>
      <w:tr w:rsidR="003B03F2" w:rsidRPr="00877F34" w:rsidTr="00474491">
        <w:tc>
          <w:tcPr>
            <w:tcW w:w="1188" w:type="dxa"/>
          </w:tcPr>
          <w:p w:rsidR="003B03F2" w:rsidRPr="00877F34" w:rsidRDefault="003B03F2" w:rsidP="00E451AD"/>
        </w:tc>
        <w:tc>
          <w:tcPr>
            <w:tcW w:w="3060" w:type="dxa"/>
          </w:tcPr>
          <w:p w:rsidR="003B03F2" w:rsidRPr="00877F34" w:rsidRDefault="003B03F2" w:rsidP="00474491">
            <w:pPr>
              <w:tabs>
                <w:tab w:val="left" w:pos="567"/>
                <w:tab w:val="left" w:pos="709"/>
                <w:tab w:val="left" w:pos="1134"/>
                <w:tab w:val="left" w:pos="1584"/>
                <w:tab w:val="left" w:pos="1701"/>
              </w:tabs>
            </w:pPr>
            <w:r w:rsidRPr="00877F34">
              <w:t>Cause for termination</w:t>
            </w:r>
          </w:p>
        </w:tc>
        <w:tc>
          <w:tcPr>
            <w:tcW w:w="4971" w:type="dxa"/>
          </w:tcPr>
          <w:p w:rsidR="003B03F2" w:rsidRPr="00877F34" w:rsidRDefault="003B03F2" w:rsidP="00E451AD"/>
        </w:tc>
      </w:tr>
    </w:tbl>
    <w:p w:rsidR="00877F34" w:rsidRDefault="00877F34" w:rsidP="00E451AD"/>
    <w:p w:rsidR="002113D2" w:rsidRDefault="002113D2" w:rsidP="00E451AD">
      <w:r>
        <w:t xml:space="preserve">The creation of TAP records </w:t>
      </w:r>
      <w:r w:rsidR="00C3605C">
        <w:t xml:space="preserve">for CS services and SMS </w:t>
      </w:r>
      <w:r>
        <w:t>relies on the call records created by the Visited MSC (</w:t>
      </w:r>
      <w:r w:rsidR="00C22DEF">
        <w:t>or SGSN in case of SMS over PS)</w:t>
      </w:r>
      <w:r>
        <w:t xml:space="preserve"> i.e. the VPLMN uses the data elements output on the MSC call records as defined by TS 32.250, TS 32.251.</w:t>
      </w:r>
    </w:p>
    <w:p w:rsidR="002113D2" w:rsidRDefault="00C3605C" w:rsidP="00E451AD">
      <w:r>
        <w:t>[</w:t>
      </w:r>
      <w:r w:rsidR="002113D2">
        <w:t>Additional comment: GSMA PRD BA.12 actually requires more data elements than listed above</w:t>
      </w:r>
      <w:r>
        <w:t>,</w:t>
      </w:r>
      <w:r w:rsidR="002113D2">
        <w:t xml:space="preserve"> in particular data elements referring to CAMEL invocation and specific data elements characterising CS service invocation for CS bearer usage. For better focus we have omitted these data elements here as we do not think that these ar</w:t>
      </w:r>
      <w:r w:rsidR="00C22DEF">
        <w:t>e relevant for VoLTE</w:t>
      </w:r>
      <w:r>
        <w:t>]</w:t>
      </w:r>
      <w:r w:rsidR="00C22DEF">
        <w:t>.</w:t>
      </w:r>
      <w:r w:rsidR="002113D2">
        <w:t xml:space="preserve"> </w:t>
      </w:r>
    </w:p>
    <w:p w:rsidR="002113D2" w:rsidRDefault="002113D2" w:rsidP="00E451AD"/>
    <w:p w:rsidR="002113D2" w:rsidRDefault="00C22DEF" w:rsidP="00C22DEF">
      <w:r>
        <w:t xml:space="preserve">For VoLTE the creation of TAP records needs to rely on different sources for charging information, namely charging information provided by </w:t>
      </w:r>
      <w:r w:rsidR="00C3605C">
        <w:t xml:space="preserve">the </w:t>
      </w:r>
      <w:r>
        <w:t>IMS an</w:t>
      </w:r>
      <w:r w:rsidR="00C3605C">
        <w:t>d</w:t>
      </w:r>
      <w:r>
        <w:t xml:space="preserve"> PS core network nodes.</w:t>
      </w:r>
    </w:p>
    <w:p w:rsidR="00C22DEF" w:rsidRDefault="00C3605C" w:rsidP="00E451AD">
      <w:r>
        <w:t>TS 32.275 which deals with</w:t>
      </w:r>
      <w:r w:rsidR="00C22DEF">
        <w:t xml:space="preserve"> MMTel charging suggests to </w:t>
      </w:r>
      <w:r>
        <w:t>employ charging information created by</w:t>
      </w:r>
      <w:r w:rsidR="00C22DEF">
        <w:t xml:space="preserve"> the MRFC and the AS. </w:t>
      </w:r>
    </w:p>
    <w:p w:rsidR="00C22DEF" w:rsidRDefault="00C22DEF" w:rsidP="00E451AD">
      <w:r>
        <w:t>As we understand the VoLTE architecture however both</w:t>
      </w:r>
      <w:r w:rsidR="00C3605C">
        <w:t>,</w:t>
      </w:r>
      <w:r>
        <w:t xml:space="preserve"> the MRFC and t</w:t>
      </w:r>
      <w:r w:rsidR="00C3605C">
        <w:t>he AS would reside in the Home N</w:t>
      </w:r>
      <w:r>
        <w:t xml:space="preserve">etwork and </w:t>
      </w:r>
      <w:r w:rsidR="00C3605C">
        <w:t xml:space="preserve">thus </w:t>
      </w:r>
      <w:r>
        <w:t>the corresponding charging information would not be available in case of Roaming to the Visited Network.</w:t>
      </w:r>
    </w:p>
    <w:p w:rsidR="00C22DEF" w:rsidRDefault="00C22DEF" w:rsidP="00E451AD"/>
    <w:p w:rsidR="00C22DEF" w:rsidRDefault="00C22DEF" w:rsidP="00C22DEF">
      <w:r>
        <w:t xml:space="preserve">CPWP thinks that most if not all of the above data elements may be obtained by the Visited Network by using and in fact correlating charging information from the P-CSCF and the SGSN or S-GW. Correlation could be achieved by means of the Charging ID.  </w:t>
      </w:r>
    </w:p>
    <w:p w:rsidR="00C22DEF" w:rsidRDefault="00C22DEF" w:rsidP="00E451AD"/>
    <w:p w:rsidR="00C22DEF" w:rsidRDefault="00C22DEF" w:rsidP="00E451AD">
      <w:r>
        <w:t xml:space="preserve">CPWP kindly asks SA5 to comment on </w:t>
      </w:r>
      <w:r w:rsidR="00C3605C">
        <w:t xml:space="preserve">the feasibility of </w:t>
      </w:r>
      <w:r>
        <w:t>this approach</w:t>
      </w:r>
      <w:r w:rsidR="00C3605C">
        <w:t xml:space="preserve"> or to identify alternatives.</w:t>
      </w:r>
    </w:p>
    <w:p w:rsidR="00C22DEF" w:rsidRDefault="00C22DEF" w:rsidP="00E451AD"/>
    <w:p w:rsidR="00127966" w:rsidRDefault="00C3605C" w:rsidP="00C3605C">
      <w:r>
        <w:lastRenderedPageBreak/>
        <w:t>In particular we are i</w:t>
      </w:r>
      <w:r w:rsidR="00C22DEF">
        <w:t>nterested in the identification of potential gaps</w:t>
      </w:r>
      <w:r w:rsidR="00127966">
        <w:t xml:space="preserve"> i.e. data elements listed above which may not be </w:t>
      </w:r>
      <w:r>
        <w:t xml:space="preserve">easily </w:t>
      </w:r>
      <w:r w:rsidR="00127966">
        <w:t xml:space="preserve">available using the </w:t>
      </w:r>
      <w:r>
        <w:t>approach to employ charging information created by the P-CSCF and the SGSN / S-GW.</w:t>
      </w:r>
    </w:p>
    <w:p w:rsidR="00C3605C" w:rsidRDefault="00C3605C" w:rsidP="00C3605C"/>
    <w:p w:rsidR="00127966" w:rsidRDefault="00127966" w:rsidP="00C3605C">
      <w:r>
        <w:t xml:space="preserve">CPWP thinks that the following data elements may not be </w:t>
      </w:r>
      <w:r w:rsidR="00C3605C">
        <w:t xml:space="preserve">easily </w:t>
      </w:r>
      <w:r>
        <w:t>available</w:t>
      </w:r>
      <w:r w:rsidR="004F6E5C">
        <w:t xml:space="preserve"> </w:t>
      </w:r>
      <w:r>
        <w:t>at the P-CSFF / SGSN / S-GW:</w:t>
      </w:r>
    </w:p>
    <w:p w:rsidR="00127966" w:rsidRDefault="00127966" w:rsidP="00E451AD"/>
    <w:p w:rsidR="00127966" w:rsidRDefault="00127966" w:rsidP="00127966">
      <w:pPr>
        <w:numPr>
          <w:ilvl w:val="0"/>
          <w:numId w:val="17"/>
        </w:numPr>
      </w:pPr>
      <w:r>
        <w:t xml:space="preserve">Supplementary Service Information </w:t>
      </w:r>
    </w:p>
    <w:p w:rsidR="00127966" w:rsidRDefault="00127966" w:rsidP="00127966">
      <w:pPr>
        <w:ind w:left="720"/>
      </w:pPr>
      <w:r>
        <w:t xml:space="preserve">Relevance: The most critical case is to identify if a mobile originated call represents the B-&gt;C leg of a forwarded call </w:t>
      </w:r>
    </w:p>
    <w:p w:rsidR="00127966" w:rsidRDefault="00127966" w:rsidP="00127966">
      <w:pPr>
        <w:ind w:left="720"/>
      </w:pPr>
    </w:p>
    <w:p w:rsidR="00127966" w:rsidRDefault="00127966" w:rsidP="00127966">
      <w:pPr>
        <w:numPr>
          <w:ilvl w:val="0"/>
          <w:numId w:val="17"/>
        </w:numPr>
      </w:pPr>
      <w:r>
        <w:t>Optimal Routing Information</w:t>
      </w:r>
    </w:p>
    <w:p w:rsidR="00C22DEF" w:rsidRPr="00877F34" w:rsidRDefault="00127966" w:rsidP="00127966">
      <w:pPr>
        <w:ind w:left="720"/>
      </w:pPr>
      <w:r>
        <w:t xml:space="preserve">Relevance: In circuit switched Optimised Routing has not really taken off and therefore according to our knowledge corresponding charging information has not been standardised by 3GPP. VoLTE is seen as a potential opportunity to introduce optimised routing scenarios on a wider basis and therefore in the VoLTE context this information may become crucial </w:t>
      </w:r>
      <w:r w:rsidR="00C22DEF">
        <w:t xml:space="preserve"> </w:t>
      </w:r>
    </w:p>
    <w:sectPr w:rsidR="00C22DEF" w:rsidRPr="00877F34" w:rsidSect="00DD5298">
      <w:footerReference w:type="default" r:id="rId12"/>
      <w:type w:val="continuous"/>
      <w:pgSz w:w="12240" w:h="15840"/>
      <w:pgMar w:top="720" w:right="1440" w:bottom="1440" w:left="1797"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912" w:rsidRDefault="001E4912">
      <w:r>
        <w:separator/>
      </w:r>
    </w:p>
  </w:endnote>
  <w:endnote w:type="continuationSeparator" w:id="0">
    <w:p w:rsidR="001E4912" w:rsidRDefault="001E49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u">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252" w:type="dxa"/>
      <w:tblLook w:val="0000"/>
    </w:tblPr>
    <w:tblGrid>
      <w:gridCol w:w="4151"/>
      <w:gridCol w:w="2412"/>
      <w:gridCol w:w="2908"/>
    </w:tblGrid>
    <w:tr w:rsidR="00A758EE">
      <w:tc>
        <w:tcPr>
          <w:tcW w:w="4151" w:type="dxa"/>
        </w:tcPr>
        <w:p w:rsidR="00A758EE" w:rsidRDefault="00A758EE">
          <w:pPr>
            <w:pStyle w:val="MacroText"/>
            <w:tabs>
              <w:tab w:val="clear" w:pos="480"/>
              <w:tab w:val="clear" w:pos="960"/>
              <w:tab w:val="clear" w:pos="1440"/>
              <w:tab w:val="clear" w:pos="1920"/>
              <w:tab w:val="clear" w:pos="2400"/>
              <w:tab w:val="clear" w:pos="2880"/>
              <w:tab w:val="clear" w:pos="3360"/>
              <w:tab w:val="clear" w:pos="3840"/>
              <w:tab w:val="clear" w:pos="4320"/>
            </w:tabs>
            <w:rPr>
              <w:rFonts w:ascii="Arial" w:hAnsi="Arial" w:cs="Arial"/>
              <w:bCs/>
              <w:iCs w:val="0"/>
              <w:szCs w:val="22"/>
              <w:lang w:val="en-US"/>
            </w:rPr>
          </w:pPr>
        </w:p>
      </w:tc>
      <w:tc>
        <w:tcPr>
          <w:tcW w:w="2412" w:type="dxa"/>
        </w:tcPr>
        <w:p w:rsidR="00A758EE" w:rsidRDefault="00A758EE">
          <w:pPr>
            <w:jc w:val="center"/>
            <w:rPr>
              <w:sz w:val="20"/>
            </w:rPr>
          </w:pPr>
        </w:p>
      </w:tc>
      <w:tc>
        <w:tcPr>
          <w:tcW w:w="2908" w:type="dxa"/>
        </w:tcPr>
        <w:p w:rsidR="00A758EE" w:rsidRDefault="00A758EE">
          <w:pPr>
            <w:jc w:val="right"/>
            <w:rPr>
              <w:sz w:val="20"/>
            </w:rPr>
          </w:pPr>
        </w:p>
      </w:tc>
    </w:tr>
  </w:tbl>
  <w:p w:rsidR="00A758EE" w:rsidRDefault="00A758EE"/>
  <w:p w:rsidR="00A758EE" w:rsidRDefault="00A758E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912" w:rsidRDefault="001E4912">
      <w:r>
        <w:separator/>
      </w:r>
    </w:p>
  </w:footnote>
  <w:footnote w:type="continuationSeparator" w:id="0">
    <w:p w:rsidR="001E4912" w:rsidRDefault="001E49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747E6E"/>
    <w:lvl w:ilvl="0">
      <w:start w:val="1"/>
      <w:numFmt w:val="decimal"/>
      <w:lvlText w:val="%1."/>
      <w:lvlJc w:val="left"/>
      <w:pPr>
        <w:tabs>
          <w:tab w:val="num" w:pos="1492"/>
        </w:tabs>
        <w:ind w:left="1492" w:hanging="360"/>
      </w:pPr>
    </w:lvl>
  </w:abstractNum>
  <w:abstractNum w:abstractNumId="1">
    <w:nsid w:val="FFFFFF7D"/>
    <w:multiLevelType w:val="singleLevel"/>
    <w:tmpl w:val="9C305F2A"/>
    <w:lvl w:ilvl="0">
      <w:start w:val="1"/>
      <w:numFmt w:val="decimal"/>
      <w:lvlText w:val="%1."/>
      <w:lvlJc w:val="left"/>
      <w:pPr>
        <w:tabs>
          <w:tab w:val="num" w:pos="1209"/>
        </w:tabs>
        <w:ind w:left="1209" w:hanging="360"/>
      </w:pPr>
    </w:lvl>
  </w:abstractNum>
  <w:abstractNum w:abstractNumId="2">
    <w:nsid w:val="FFFFFF7E"/>
    <w:multiLevelType w:val="singleLevel"/>
    <w:tmpl w:val="18C231DE"/>
    <w:lvl w:ilvl="0">
      <w:start w:val="1"/>
      <w:numFmt w:val="decimal"/>
      <w:lvlText w:val="%1."/>
      <w:lvlJc w:val="left"/>
      <w:pPr>
        <w:tabs>
          <w:tab w:val="num" w:pos="926"/>
        </w:tabs>
        <w:ind w:left="926" w:hanging="360"/>
      </w:pPr>
    </w:lvl>
  </w:abstractNum>
  <w:abstractNum w:abstractNumId="3">
    <w:nsid w:val="FFFFFF7F"/>
    <w:multiLevelType w:val="singleLevel"/>
    <w:tmpl w:val="C9263B18"/>
    <w:lvl w:ilvl="0">
      <w:start w:val="1"/>
      <w:numFmt w:val="decimal"/>
      <w:lvlText w:val="%1."/>
      <w:lvlJc w:val="left"/>
      <w:pPr>
        <w:tabs>
          <w:tab w:val="num" w:pos="643"/>
        </w:tabs>
        <w:ind w:left="643" w:hanging="360"/>
      </w:pPr>
    </w:lvl>
  </w:abstractNum>
  <w:abstractNum w:abstractNumId="4">
    <w:nsid w:val="FFFFFF80"/>
    <w:multiLevelType w:val="singleLevel"/>
    <w:tmpl w:val="3D3221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6AE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6E86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2CA1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86ACB0E"/>
    <w:lvl w:ilvl="0">
      <w:start w:val="1"/>
      <w:numFmt w:val="decimal"/>
      <w:lvlText w:val="%1."/>
      <w:lvlJc w:val="left"/>
      <w:pPr>
        <w:tabs>
          <w:tab w:val="num" w:pos="360"/>
        </w:tabs>
        <w:ind w:left="360" w:hanging="360"/>
      </w:pPr>
    </w:lvl>
  </w:abstractNum>
  <w:abstractNum w:abstractNumId="9">
    <w:nsid w:val="FFFFFF89"/>
    <w:multiLevelType w:val="singleLevel"/>
    <w:tmpl w:val="40C88396"/>
    <w:lvl w:ilvl="0">
      <w:start w:val="1"/>
      <w:numFmt w:val="bullet"/>
      <w:lvlText w:val=""/>
      <w:lvlJc w:val="left"/>
      <w:pPr>
        <w:tabs>
          <w:tab w:val="num" w:pos="360"/>
        </w:tabs>
        <w:ind w:left="360" w:hanging="360"/>
      </w:pPr>
      <w:rPr>
        <w:rFonts w:ascii="Symbol" w:hAnsi="Symbol" w:hint="default"/>
      </w:rPr>
    </w:lvl>
  </w:abstractNum>
  <w:abstractNum w:abstractNumId="10">
    <w:nsid w:val="0481027C"/>
    <w:multiLevelType w:val="hybridMultilevel"/>
    <w:tmpl w:val="0858784A"/>
    <w:lvl w:ilvl="0" w:tplc="EED4E240">
      <w:start w:val="1"/>
      <w:numFmt w:val="bullet"/>
      <w:lvlText w:val="­"/>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77B7212"/>
    <w:multiLevelType w:val="hybridMultilevel"/>
    <w:tmpl w:val="8790063C"/>
    <w:lvl w:ilvl="0" w:tplc="111822AC">
      <w:start w:val="1"/>
      <w:numFmt w:val="bullet"/>
      <w:lvlText w:val=""/>
      <w:lvlJc w:val="left"/>
      <w:pPr>
        <w:tabs>
          <w:tab w:val="num" w:pos="357"/>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4840CA2"/>
    <w:multiLevelType w:val="multilevel"/>
    <w:tmpl w:val="7E28351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350"/>
        </w:tabs>
        <w:ind w:left="1350" w:hanging="720"/>
      </w:pPr>
      <w:rPr>
        <w:rFonts w:hint="default"/>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C8E23A0"/>
    <w:multiLevelType w:val="singleLevel"/>
    <w:tmpl w:val="DC06823A"/>
    <w:lvl w:ilvl="0">
      <w:start w:val="1"/>
      <w:numFmt w:val="lowerLetter"/>
      <w:lvlText w:val="%1)"/>
      <w:lvlJc w:val="left"/>
      <w:pPr>
        <w:tabs>
          <w:tab w:val="num" w:pos="1080"/>
        </w:tabs>
        <w:ind w:left="1080" w:hanging="360"/>
      </w:pPr>
      <w:rPr>
        <w:rFonts w:hint="default"/>
      </w:rPr>
    </w:lvl>
  </w:abstractNum>
  <w:num w:numId="1">
    <w:abstractNumId w:val="12"/>
  </w:num>
  <w:num w:numId="2">
    <w:abstractNumId w:val="12"/>
  </w:num>
  <w:num w:numId="3">
    <w:abstractNumId w:val="12"/>
  </w:num>
  <w:num w:numId="4">
    <w:abstractNumId w:val="12"/>
  </w:num>
  <w:num w:numId="5">
    <w:abstractNumId w:val="11"/>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NotTrackMoves/>
  <w:defaultTabStop w:val="720"/>
  <w:noPunctuationKerning/>
  <w:characterSpacingControl w:val="doNotCompress"/>
  <w:footnotePr>
    <w:footnote w:id="-1"/>
    <w:footnote w:id="0"/>
  </w:footnotePr>
  <w:endnotePr>
    <w:endnote w:id="-1"/>
    <w:endnote w:id="0"/>
  </w:endnotePr>
  <w:compat>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A6C"/>
    <w:rsid w:val="00010847"/>
    <w:rsid w:val="000321E1"/>
    <w:rsid w:val="00037297"/>
    <w:rsid w:val="000913D4"/>
    <w:rsid w:val="000C480C"/>
    <w:rsid w:val="00101C83"/>
    <w:rsid w:val="0011645B"/>
    <w:rsid w:val="00127966"/>
    <w:rsid w:val="00163E15"/>
    <w:rsid w:val="00183EE6"/>
    <w:rsid w:val="001A68C1"/>
    <w:rsid w:val="001A7973"/>
    <w:rsid w:val="001E4912"/>
    <w:rsid w:val="002013BE"/>
    <w:rsid w:val="002113D2"/>
    <w:rsid w:val="00233634"/>
    <w:rsid w:val="00237DE3"/>
    <w:rsid w:val="0025275B"/>
    <w:rsid w:val="00261065"/>
    <w:rsid w:val="00261E1E"/>
    <w:rsid w:val="00264365"/>
    <w:rsid w:val="00267B5B"/>
    <w:rsid w:val="00284B34"/>
    <w:rsid w:val="0029349E"/>
    <w:rsid w:val="002C5596"/>
    <w:rsid w:val="002F5BEC"/>
    <w:rsid w:val="003050D4"/>
    <w:rsid w:val="00310470"/>
    <w:rsid w:val="0031421A"/>
    <w:rsid w:val="0032438F"/>
    <w:rsid w:val="0033167A"/>
    <w:rsid w:val="00347835"/>
    <w:rsid w:val="00376C4E"/>
    <w:rsid w:val="00393AE6"/>
    <w:rsid w:val="003B03F2"/>
    <w:rsid w:val="003C5EB0"/>
    <w:rsid w:val="003D18FC"/>
    <w:rsid w:val="003E1B16"/>
    <w:rsid w:val="004062EF"/>
    <w:rsid w:val="0043139E"/>
    <w:rsid w:val="00441D60"/>
    <w:rsid w:val="00474491"/>
    <w:rsid w:val="0048189E"/>
    <w:rsid w:val="004923BE"/>
    <w:rsid w:val="004D3E5E"/>
    <w:rsid w:val="004F3B18"/>
    <w:rsid w:val="004F6E5C"/>
    <w:rsid w:val="0050301D"/>
    <w:rsid w:val="0054274F"/>
    <w:rsid w:val="00592868"/>
    <w:rsid w:val="005970BF"/>
    <w:rsid w:val="005B708A"/>
    <w:rsid w:val="005F3EE7"/>
    <w:rsid w:val="006107FC"/>
    <w:rsid w:val="00611039"/>
    <w:rsid w:val="006B7025"/>
    <w:rsid w:val="006E32CB"/>
    <w:rsid w:val="006E6E12"/>
    <w:rsid w:val="00710A82"/>
    <w:rsid w:val="00710EE9"/>
    <w:rsid w:val="0071194E"/>
    <w:rsid w:val="007268DC"/>
    <w:rsid w:val="00732642"/>
    <w:rsid w:val="00756359"/>
    <w:rsid w:val="00757FD6"/>
    <w:rsid w:val="0077171C"/>
    <w:rsid w:val="00772826"/>
    <w:rsid w:val="00773CA0"/>
    <w:rsid w:val="007C69B8"/>
    <w:rsid w:val="007D6DD9"/>
    <w:rsid w:val="007E3A18"/>
    <w:rsid w:val="00806310"/>
    <w:rsid w:val="00835060"/>
    <w:rsid w:val="00876959"/>
    <w:rsid w:val="00877F34"/>
    <w:rsid w:val="008D0971"/>
    <w:rsid w:val="00903B23"/>
    <w:rsid w:val="00920B9F"/>
    <w:rsid w:val="0092272B"/>
    <w:rsid w:val="009649D3"/>
    <w:rsid w:val="00975FE0"/>
    <w:rsid w:val="0097671D"/>
    <w:rsid w:val="009A7907"/>
    <w:rsid w:val="009D383E"/>
    <w:rsid w:val="009D6A6C"/>
    <w:rsid w:val="009E68BB"/>
    <w:rsid w:val="009F4DD9"/>
    <w:rsid w:val="009F4FA3"/>
    <w:rsid w:val="00A032F5"/>
    <w:rsid w:val="00A04C8E"/>
    <w:rsid w:val="00A37E62"/>
    <w:rsid w:val="00A571AC"/>
    <w:rsid w:val="00A758EE"/>
    <w:rsid w:val="00A808C4"/>
    <w:rsid w:val="00A86841"/>
    <w:rsid w:val="00A87939"/>
    <w:rsid w:val="00AA1BDD"/>
    <w:rsid w:val="00AA1E4D"/>
    <w:rsid w:val="00AC06C3"/>
    <w:rsid w:val="00AD7BFA"/>
    <w:rsid w:val="00AE5E2B"/>
    <w:rsid w:val="00AF06E7"/>
    <w:rsid w:val="00AF19BA"/>
    <w:rsid w:val="00AF2A3C"/>
    <w:rsid w:val="00B02F66"/>
    <w:rsid w:val="00B15E66"/>
    <w:rsid w:val="00B53521"/>
    <w:rsid w:val="00B73B98"/>
    <w:rsid w:val="00B82F6E"/>
    <w:rsid w:val="00BB1BFE"/>
    <w:rsid w:val="00BD4DCB"/>
    <w:rsid w:val="00C22DEF"/>
    <w:rsid w:val="00C330BA"/>
    <w:rsid w:val="00C3605C"/>
    <w:rsid w:val="00C5242E"/>
    <w:rsid w:val="00C95629"/>
    <w:rsid w:val="00CB3884"/>
    <w:rsid w:val="00CB48A3"/>
    <w:rsid w:val="00CD2859"/>
    <w:rsid w:val="00CE1AC1"/>
    <w:rsid w:val="00D0051D"/>
    <w:rsid w:val="00D43B00"/>
    <w:rsid w:val="00D462E0"/>
    <w:rsid w:val="00D94934"/>
    <w:rsid w:val="00DC349B"/>
    <w:rsid w:val="00DC6946"/>
    <w:rsid w:val="00DD5298"/>
    <w:rsid w:val="00DE7610"/>
    <w:rsid w:val="00E33CA3"/>
    <w:rsid w:val="00E42502"/>
    <w:rsid w:val="00E42D81"/>
    <w:rsid w:val="00E451AD"/>
    <w:rsid w:val="00E5196D"/>
    <w:rsid w:val="00E55F1A"/>
    <w:rsid w:val="00E83C83"/>
    <w:rsid w:val="00E95B00"/>
    <w:rsid w:val="00EB6780"/>
    <w:rsid w:val="00EB6815"/>
    <w:rsid w:val="00ED0311"/>
    <w:rsid w:val="00EE3B18"/>
    <w:rsid w:val="00F7152C"/>
    <w:rsid w:val="00FB0F8C"/>
    <w:rsid w:val="00FB2604"/>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3074"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98"/>
    <w:rPr>
      <w:rFonts w:ascii="Arial" w:hAnsi="Arial" w:cs="Arial"/>
      <w:bCs/>
      <w:sz w:val="22"/>
      <w:szCs w:val="22"/>
      <w:lang w:eastAsia="en-US"/>
    </w:rPr>
  </w:style>
  <w:style w:type="paragraph" w:styleId="Heading1">
    <w:name w:val="heading 1"/>
    <w:aliases w:val="H1"/>
    <w:basedOn w:val="Normal"/>
    <w:next w:val="Normal"/>
    <w:qFormat/>
    <w:rsid w:val="00DD5298"/>
    <w:pPr>
      <w:keepNext/>
      <w:numPr>
        <w:numId w:val="1"/>
      </w:numPr>
      <w:tabs>
        <w:tab w:val="left" w:pos="360"/>
      </w:tabs>
      <w:spacing w:before="240" w:after="120"/>
      <w:ind w:left="431" w:hanging="431"/>
      <w:outlineLvl w:val="0"/>
    </w:pPr>
    <w:rPr>
      <w:b/>
      <w:caps/>
      <w:color w:val="000000"/>
      <w:sz w:val="28"/>
      <w:szCs w:val="28"/>
    </w:rPr>
  </w:style>
  <w:style w:type="paragraph" w:styleId="Heading2">
    <w:name w:val="heading 2"/>
    <w:aliases w:val="H2"/>
    <w:basedOn w:val="Normal"/>
    <w:next w:val="Normal"/>
    <w:qFormat/>
    <w:rsid w:val="00DD5298"/>
    <w:pPr>
      <w:keepNext/>
      <w:numPr>
        <w:ilvl w:val="1"/>
        <w:numId w:val="2"/>
      </w:numPr>
      <w:spacing w:before="180" w:after="120"/>
      <w:outlineLvl w:val="1"/>
    </w:pPr>
    <w:rPr>
      <w:rFonts w:cs="Times New Roman"/>
      <w:b/>
      <w:sz w:val="24"/>
    </w:rPr>
  </w:style>
  <w:style w:type="paragraph" w:styleId="Heading3">
    <w:name w:val="heading 3"/>
    <w:aliases w:val="H3"/>
    <w:basedOn w:val="Normal"/>
    <w:next w:val="Normal"/>
    <w:qFormat/>
    <w:rsid w:val="00DD5298"/>
    <w:pPr>
      <w:numPr>
        <w:ilvl w:val="2"/>
        <w:numId w:val="3"/>
      </w:numPr>
      <w:tabs>
        <w:tab w:val="clear" w:pos="1350"/>
        <w:tab w:val="left" w:pos="1049"/>
      </w:tabs>
      <w:spacing w:before="120" w:after="60"/>
      <w:ind w:left="0" w:firstLine="0"/>
      <w:outlineLvl w:val="2"/>
    </w:pPr>
    <w:rPr>
      <w:b/>
      <w:szCs w:val="24"/>
    </w:rPr>
  </w:style>
  <w:style w:type="paragraph" w:styleId="Heading4">
    <w:name w:val="heading 4"/>
    <w:basedOn w:val="Normal"/>
    <w:next w:val="Normal"/>
    <w:qFormat/>
    <w:rsid w:val="00DD5298"/>
    <w:pPr>
      <w:keepNext/>
      <w:widowControl w:val="0"/>
      <w:numPr>
        <w:ilvl w:val="3"/>
        <w:numId w:val="4"/>
      </w:numPr>
      <w:spacing w:before="60"/>
      <w:outlineLvl w:val="3"/>
    </w:pPr>
    <w:rPr>
      <w:i/>
    </w:rPr>
  </w:style>
  <w:style w:type="paragraph" w:styleId="Heading5">
    <w:name w:val="heading 5"/>
    <w:basedOn w:val="Normal"/>
    <w:next w:val="Normal"/>
    <w:qFormat/>
    <w:rsid w:val="00DD5298"/>
    <w:pPr>
      <w:keepNext/>
      <w:tabs>
        <w:tab w:val="num" w:pos="1008"/>
      </w:tabs>
      <w:ind w:left="1008" w:hanging="1008"/>
      <w:jc w:val="both"/>
      <w:outlineLvl w:val="4"/>
    </w:pPr>
    <w:rPr>
      <w:b/>
      <w:bCs w:val="0"/>
      <w:lang w:val="en-IE"/>
    </w:rPr>
  </w:style>
  <w:style w:type="paragraph" w:styleId="Heading6">
    <w:name w:val="heading 6"/>
    <w:basedOn w:val="Normal"/>
    <w:next w:val="Normal"/>
    <w:qFormat/>
    <w:rsid w:val="00DD5298"/>
    <w:pPr>
      <w:keepNext/>
      <w:tabs>
        <w:tab w:val="num" w:pos="1152"/>
      </w:tabs>
      <w:ind w:left="1152" w:hanging="1152"/>
      <w:outlineLvl w:val="5"/>
    </w:pPr>
  </w:style>
  <w:style w:type="paragraph" w:styleId="Heading7">
    <w:name w:val="heading 7"/>
    <w:basedOn w:val="Normal"/>
    <w:next w:val="Normal"/>
    <w:qFormat/>
    <w:rsid w:val="00DD5298"/>
    <w:pPr>
      <w:keepNext/>
      <w:tabs>
        <w:tab w:val="num" w:pos="1296"/>
      </w:tabs>
      <w:ind w:left="1296" w:hanging="1296"/>
      <w:outlineLvl w:val="6"/>
    </w:pPr>
    <w:rPr>
      <w:b/>
      <w:bCs w:val="0"/>
    </w:rPr>
  </w:style>
  <w:style w:type="paragraph" w:styleId="Heading8">
    <w:name w:val="heading 8"/>
    <w:basedOn w:val="Normal"/>
    <w:next w:val="Normal"/>
    <w:qFormat/>
    <w:rsid w:val="00DD5298"/>
    <w:pPr>
      <w:keepNext/>
      <w:tabs>
        <w:tab w:val="num" w:pos="1440"/>
      </w:tabs>
      <w:ind w:left="1440" w:hanging="1440"/>
      <w:outlineLvl w:val="7"/>
    </w:pPr>
    <w:rPr>
      <w:b/>
      <w:bCs w:val="0"/>
      <w:color w:val="000000"/>
    </w:rPr>
  </w:style>
  <w:style w:type="paragraph" w:styleId="Heading9">
    <w:name w:val="heading 9"/>
    <w:basedOn w:val="Normal"/>
    <w:next w:val="Normal"/>
    <w:qFormat/>
    <w:rsid w:val="00DD5298"/>
    <w:pPr>
      <w:keepNext/>
      <w:tabs>
        <w:tab w:val="num" w:pos="1584"/>
      </w:tabs>
      <w:ind w:left="1584" w:hanging="1584"/>
      <w:outlineLvl w:val="8"/>
    </w:pPr>
    <w:rPr>
      <w:b/>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DD529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iCs/>
      <w:lang w:eastAsia="en-US"/>
    </w:rPr>
  </w:style>
  <w:style w:type="paragraph" w:styleId="Footer">
    <w:name w:val="footer"/>
    <w:basedOn w:val="Normal"/>
    <w:semiHidden/>
    <w:rsid w:val="00DD5298"/>
    <w:pPr>
      <w:tabs>
        <w:tab w:val="center" w:pos="4153"/>
        <w:tab w:val="right" w:pos="8306"/>
      </w:tabs>
      <w:jc w:val="both"/>
    </w:pPr>
    <w:rPr>
      <w:rFonts w:cs="Times New Roman"/>
      <w:bCs w:val="0"/>
      <w:color w:val="000000"/>
    </w:rPr>
  </w:style>
  <w:style w:type="character" w:styleId="Hyperlink">
    <w:name w:val="Hyperlink"/>
    <w:basedOn w:val="DefaultParagraphFont"/>
    <w:semiHidden/>
    <w:rsid w:val="00DD5298"/>
    <w:rPr>
      <w:color w:val="0000FF"/>
      <w:u w:val="single"/>
    </w:rPr>
  </w:style>
  <w:style w:type="paragraph" w:customStyle="1" w:styleId="TableText">
    <w:name w:val="Table Text"/>
    <w:basedOn w:val="Normal"/>
    <w:autoRedefine/>
    <w:rsid w:val="00DD5298"/>
    <w:pPr>
      <w:framePr w:hSpace="180" w:wrap="notBeside" w:hAnchor="margin" w:y="359"/>
      <w:spacing w:before="60"/>
    </w:pPr>
    <w:rPr>
      <w:bCs w:val="0"/>
      <w:sz w:val="20"/>
      <w:szCs w:val="20"/>
      <w:lang w:val="en-IE"/>
    </w:rPr>
  </w:style>
  <w:style w:type="paragraph" w:styleId="CommentText">
    <w:name w:val="annotation text"/>
    <w:basedOn w:val="Normal"/>
    <w:semiHidden/>
    <w:rsid w:val="00DD5298"/>
    <w:rPr>
      <w:rFonts w:eastAsia="MS Mincho"/>
      <w:bCs w:val="0"/>
      <w:color w:val="000000"/>
      <w:sz w:val="20"/>
      <w:szCs w:val="20"/>
      <w:lang w:val="en-US" w:eastAsia="ja-JP"/>
    </w:rPr>
  </w:style>
  <w:style w:type="paragraph" w:customStyle="1" w:styleId="TabletextBOLD">
    <w:name w:val="Table text BOLD"/>
    <w:basedOn w:val="TableText"/>
    <w:next w:val="TableText"/>
    <w:autoRedefine/>
    <w:rsid w:val="00DD5298"/>
    <w:pPr>
      <w:framePr w:wrap="notBeside"/>
      <w:spacing w:before="0"/>
    </w:pPr>
    <w:rPr>
      <w:rFonts w:eastAsia="PMingLiU"/>
      <w:b/>
      <w:bCs/>
      <w:lang w:val="en-GB"/>
    </w:rPr>
  </w:style>
  <w:style w:type="character" w:styleId="FootnoteReference">
    <w:name w:val="footnote reference"/>
    <w:basedOn w:val="DefaultParagraphFont"/>
    <w:semiHidden/>
    <w:rsid w:val="00DD5298"/>
    <w:rPr>
      <w:vertAlign w:val="superscript"/>
    </w:rPr>
  </w:style>
  <w:style w:type="paragraph" w:styleId="FootnoteText">
    <w:name w:val="footnote text"/>
    <w:basedOn w:val="Normal"/>
    <w:semiHidden/>
    <w:rsid w:val="00DD5298"/>
    <w:rPr>
      <w:rFonts w:cs="Times New Roman"/>
      <w:bCs w:val="0"/>
      <w:szCs w:val="20"/>
    </w:rPr>
  </w:style>
  <w:style w:type="paragraph" w:customStyle="1" w:styleId="CopyrightDisclaimer">
    <w:name w:val="Copyright Disclaimer"/>
    <w:basedOn w:val="Normal"/>
    <w:next w:val="Normal"/>
    <w:autoRedefine/>
    <w:rsid w:val="00237DE3"/>
    <w:pPr>
      <w:jc w:val="center"/>
    </w:pPr>
    <w:rPr>
      <w:rFonts w:eastAsia="Arial"/>
      <w:iCs/>
      <w:snapToGrid w:val="0"/>
      <w:sz w:val="24"/>
    </w:rPr>
  </w:style>
  <w:style w:type="paragraph" w:customStyle="1" w:styleId="DocumentTitle">
    <w:name w:val="Document Title"/>
    <w:basedOn w:val="Normal"/>
    <w:next w:val="Normal"/>
    <w:autoRedefine/>
    <w:rsid w:val="00DD5298"/>
    <w:pPr>
      <w:framePr w:hSpace="180" w:wrap="notBeside" w:hAnchor="margin" w:y="359"/>
      <w:ind w:right="113"/>
      <w:jc w:val="right"/>
    </w:pPr>
    <w:rPr>
      <w:rFonts w:eastAsia="Arial"/>
      <w:b/>
      <w:bCs w:val="0"/>
      <w:snapToGrid w:val="0"/>
      <w:sz w:val="36"/>
      <w:szCs w:val="20"/>
      <w:lang w:val="en-US"/>
    </w:rPr>
  </w:style>
  <w:style w:type="character" w:customStyle="1" w:styleId="NormalBoldChar">
    <w:name w:val="Normal Bold Char"/>
    <w:basedOn w:val="DefaultParagraphFont"/>
    <w:rsid w:val="00DD5298"/>
    <w:rPr>
      <w:rFonts w:ascii="Arial" w:hAnsi="Arial"/>
      <w:b/>
      <w:color w:val="000000"/>
      <w:sz w:val="22"/>
      <w:szCs w:val="24"/>
      <w:lang w:val="en-GB" w:eastAsia="en-US" w:bidi="ar-SA"/>
    </w:rPr>
  </w:style>
  <w:style w:type="paragraph" w:customStyle="1" w:styleId="DocumentSubtitle">
    <w:name w:val="Document Subtitle"/>
    <w:basedOn w:val="DocumentTitle"/>
    <w:next w:val="Normal"/>
    <w:autoRedefine/>
    <w:rsid w:val="00DD5298"/>
    <w:pPr>
      <w:framePr w:wrap="notBeside"/>
      <w:ind w:left="560" w:right="0"/>
    </w:pPr>
    <w:rPr>
      <w:rFonts w:eastAsia="Times New Roman" w:cs="Times New Roman"/>
      <w:snapToGrid/>
      <w:sz w:val="32"/>
      <w:lang w:val="en-IE"/>
    </w:rPr>
  </w:style>
  <w:style w:type="paragraph" w:styleId="Title">
    <w:name w:val="Title"/>
    <w:basedOn w:val="Normal"/>
    <w:qFormat/>
    <w:rsid w:val="00DD5298"/>
    <w:pPr>
      <w:jc w:val="center"/>
    </w:pPr>
    <w:rPr>
      <w:rFonts w:cs="Times New Roman"/>
      <w:b/>
      <w:bCs w:val="0"/>
      <w:sz w:val="28"/>
      <w:szCs w:val="20"/>
      <w:lang w:val="en-IE"/>
    </w:rPr>
  </w:style>
  <w:style w:type="paragraph" w:customStyle="1" w:styleId="Titlelabel">
    <w:name w:val="Title label"/>
    <w:basedOn w:val="Normal"/>
    <w:rsid w:val="00DD5298"/>
    <w:rPr>
      <w:rFonts w:cs="Times New Roman"/>
      <w:b/>
      <w:bCs w:val="0"/>
      <w:spacing w:val="20"/>
      <w:sz w:val="36"/>
      <w:szCs w:val="24"/>
      <w:lang w:val="en-IE"/>
    </w:rPr>
  </w:style>
  <w:style w:type="paragraph" w:customStyle="1" w:styleId="tablecontents">
    <w:name w:val="table_contents"/>
    <w:basedOn w:val="Normal"/>
    <w:rsid w:val="00DD5298"/>
    <w:rPr>
      <w:rFonts w:cs="Times New Roman"/>
      <w:bCs w:val="0"/>
      <w:sz w:val="20"/>
      <w:szCs w:val="24"/>
      <w:lang w:val="en-IE"/>
    </w:rPr>
  </w:style>
  <w:style w:type="paragraph" w:styleId="Header">
    <w:name w:val="header"/>
    <w:basedOn w:val="Normal"/>
    <w:semiHidden/>
    <w:rsid w:val="00DD5298"/>
    <w:pPr>
      <w:tabs>
        <w:tab w:val="center" w:pos="4153"/>
        <w:tab w:val="right" w:pos="8306"/>
      </w:tabs>
    </w:pPr>
  </w:style>
  <w:style w:type="character" w:styleId="PageNumber">
    <w:name w:val="page number"/>
    <w:basedOn w:val="DefaultParagraphFont"/>
    <w:semiHidden/>
    <w:rsid w:val="00DD5298"/>
  </w:style>
  <w:style w:type="paragraph" w:customStyle="1" w:styleId="Style1">
    <w:name w:val="Style1"/>
    <w:basedOn w:val="Normal"/>
    <w:rsid w:val="00DD5298"/>
    <w:rPr>
      <w:bCs w:val="0"/>
      <w:color w:val="000000"/>
      <w:sz w:val="20"/>
      <w:szCs w:val="20"/>
    </w:rPr>
  </w:style>
  <w:style w:type="paragraph" w:customStyle="1" w:styleId="CSHeading">
    <w:name w:val="CS_Heading"/>
    <w:basedOn w:val="Normal"/>
    <w:rsid w:val="00DD5298"/>
    <w:pPr>
      <w:spacing w:line="360" w:lineRule="auto"/>
    </w:pPr>
    <w:rPr>
      <w:b/>
      <w:bCs w:val="0"/>
      <w:szCs w:val="24"/>
    </w:rPr>
  </w:style>
  <w:style w:type="paragraph" w:customStyle="1" w:styleId="CSLegal1">
    <w:name w:val="CS_Legal1"/>
    <w:basedOn w:val="Normal"/>
    <w:rsid w:val="00DD5298"/>
    <w:rPr>
      <w:b/>
      <w:i/>
      <w:iCs/>
      <w:sz w:val="20"/>
      <w:szCs w:val="24"/>
    </w:rPr>
  </w:style>
  <w:style w:type="paragraph" w:customStyle="1" w:styleId="CSLegal3">
    <w:name w:val="CS_Legal3"/>
    <w:basedOn w:val="Normal"/>
    <w:rsid w:val="00DD5298"/>
    <w:rPr>
      <w:b/>
      <w:bCs w:val="0"/>
      <w:sz w:val="14"/>
      <w:szCs w:val="24"/>
    </w:rPr>
  </w:style>
  <w:style w:type="paragraph" w:customStyle="1" w:styleId="CSLegalTxt">
    <w:name w:val="CS LegalTxt"/>
    <w:rsid w:val="009D6A6C"/>
    <w:pPr>
      <w:jc w:val="both"/>
    </w:pPr>
    <w:rPr>
      <w:rFonts w:ascii="Arial" w:hAnsi="Arial" w:cs="Arial"/>
      <w:bCs/>
      <w:sz w:val="14"/>
      <w:szCs w:val="22"/>
      <w:lang w:eastAsia="en-US"/>
    </w:rPr>
  </w:style>
  <w:style w:type="paragraph" w:customStyle="1" w:styleId="CSTableTitle">
    <w:name w:val="CS TableTitle"/>
    <w:next w:val="Normal"/>
    <w:rsid w:val="009D6A6C"/>
    <w:pPr>
      <w:jc w:val="center"/>
    </w:pPr>
    <w:rPr>
      <w:rFonts w:ascii="Arial" w:eastAsia="Arial" w:hAnsi="Arial" w:cs="Arial"/>
      <w:b/>
      <w:i/>
      <w:snapToGrid w:val="0"/>
      <w:sz w:val="22"/>
      <w:szCs w:val="22"/>
      <w:lang w:eastAsia="en-US"/>
    </w:rPr>
  </w:style>
  <w:style w:type="paragraph" w:customStyle="1" w:styleId="CSFieldName">
    <w:name w:val="CS FieldName"/>
    <w:rsid w:val="009D6A6C"/>
    <w:rPr>
      <w:rFonts w:ascii="Arial" w:hAnsi="Arial" w:cs="Arial"/>
      <w:bCs/>
      <w:szCs w:val="22"/>
      <w:lang w:eastAsia="en-US"/>
    </w:rPr>
  </w:style>
  <w:style w:type="paragraph" w:customStyle="1" w:styleId="CSDocNo">
    <w:name w:val="CS DocNo"/>
    <w:rsid w:val="009D6A6C"/>
    <w:pPr>
      <w:framePr w:hSpace="180" w:wrap="notBeside" w:hAnchor="margin" w:y="359"/>
      <w:ind w:left="560"/>
      <w:jc w:val="right"/>
    </w:pPr>
    <w:rPr>
      <w:rFonts w:ascii="Arial" w:hAnsi="Arial"/>
      <w:b/>
      <w:sz w:val="32"/>
      <w:lang w:val="en-IE" w:eastAsia="en-US"/>
    </w:rPr>
  </w:style>
  <w:style w:type="paragraph" w:customStyle="1" w:styleId="CSFieldInfo">
    <w:name w:val="CS FieldInfo"/>
    <w:rsid w:val="009D6A6C"/>
    <w:pPr>
      <w:framePr w:wrap="around" w:vAnchor="text" w:hAnchor="page" w:y="1"/>
      <w:spacing w:before="60" w:after="60"/>
    </w:pPr>
    <w:rPr>
      <w:rFonts w:ascii="Arial" w:hAnsi="Arial" w:cs="Arial"/>
      <w:bCs/>
      <w:szCs w:val="22"/>
      <w:lang w:eastAsia="en-US"/>
    </w:rPr>
  </w:style>
  <w:style w:type="paragraph" w:customStyle="1" w:styleId="CSDocTitle">
    <w:name w:val="CS DocTitle"/>
    <w:rsid w:val="009D6A6C"/>
    <w:pPr>
      <w:spacing w:before="360" w:after="120"/>
      <w:ind w:left="284"/>
    </w:pPr>
    <w:rPr>
      <w:rFonts w:ascii="Arial" w:hAnsi="Arial"/>
      <w:b/>
      <w:sz w:val="36"/>
      <w:lang w:val="en-IE" w:eastAsia="en-US"/>
    </w:rPr>
  </w:style>
  <w:style w:type="paragraph" w:styleId="BalloonText">
    <w:name w:val="Balloon Text"/>
    <w:basedOn w:val="Normal"/>
    <w:link w:val="BalloonTextChar"/>
    <w:uiPriority w:val="99"/>
    <w:semiHidden/>
    <w:unhideWhenUsed/>
    <w:rsid w:val="00E5196D"/>
    <w:rPr>
      <w:rFonts w:ascii="Tahoma" w:hAnsi="Tahoma" w:cs="Tahoma"/>
      <w:sz w:val="16"/>
      <w:szCs w:val="16"/>
    </w:rPr>
  </w:style>
  <w:style w:type="character" w:customStyle="1" w:styleId="BalloonTextChar">
    <w:name w:val="Balloon Text Char"/>
    <w:basedOn w:val="DefaultParagraphFont"/>
    <w:link w:val="BalloonText"/>
    <w:uiPriority w:val="99"/>
    <w:semiHidden/>
    <w:rsid w:val="00E5196D"/>
    <w:rPr>
      <w:rFonts w:ascii="Tahoma" w:hAnsi="Tahoma" w:cs="Tahoma"/>
      <w:bCs/>
      <w:sz w:val="16"/>
      <w:szCs w:val="16"/>
      <w:lang w:eastAsia="en-US"/>
    </w:rPr>
  </w:style>
  <w:style w:type="table" w:styleId="TableGrid">
    <w:name w:val="Table Grid"/>
    <w:basedOn w:val="TableNormal"/>
    <w:rsid w:val="00756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7">
    <w:name w:val="toc 7"/>
    <w:basedOn w:val="Normal"/>
    <w:next w:val="Normal"/>
    <w:autoRedefine/>
    <w:semiHidden/>
    <w:rsid w:val="0048189E"/>
    <w:pPr>
      <w:tabs>
        <w:tab w:val="right" w:leader="dot" w:pos="8799"/>
      </w:tabs>
      <w:ind w:left="1100"/>
    </w:pPr>
    <w:rPr>
      <w:rFonts w:ascii="Times New Roman" w:hAnsi="Times New Roman" w:cs="Times New Roman"/>
      <w:bCs w:val="0"/>
      <w:sz w:val="18"/>
      <w:szCs w:val="20"/>
    </w:rPr>
  </w:style>
  <w:style w:type="paragraph" w:styleId="TOC9">
    <w:name w:val="toc 9"/>
    <w:basedOn w:val="Normal"/>
    <w:next w:val="Normal"/>
    <w:autoRedefine/>
    <w:semiHidden/>
    <w:rsid w:val="0048189E"/>
    <w:pPr>
      <w:tabs>
        <w:tab w:val="right" w:leader="dot" w:pos="8799"/>
      </w:tabs>
      <w:ind w:left="1540"/>
    </w:pPr>
    <w:rPr>
      <w:rFonts w:ascii="Times New Roman" w:hAnsi="Times New Roman" w:cs="Times New Roman"/>
      <w:bCs w:val="0"/>
      <w:sz w:val="18"/>
      <w:szCs w:val="20"/>
    </w:rPr>
  </w:style>
  <w:style w:type="paragraph" w:customStyle="1" w:styleId="Normal1">
    <w:name w:val="Normal1"/>
    <w:basedOn w:val="Normal"/>
    <w:rsid w:val="00877F34"/>
    <w:pPr>
      <w:spacing w:before="60" w:after="60"/>
      <w:ind w:left="720"/>
    </w:pPr>
    <w:rPr>
      <w:rFonts w:cs="Times New Roman"/>
      <w:bCs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851</Words>
  <Characters>4852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lpstr>
    </vt:vector>
  </TitlesOfParts>
  <Company>GSM Association</Company>
  <LinksUpToDate>false</LinksUpToDate>
  <CharactersWithSpaces>5692</CharactersWithSpaces>
  <SharedDoc>false</SharedDoc>
  <HLinks>
    <vt:vector size="12" baseType="variant">
      <vt:variant>
        <vt:i4>4390936</vt:i4>
      </vt:variant>
      <vt:variant>
        <vt:i4>3</vt:i4>
      </vt:variant>
      <vt:variant>
        <vt:i4>0</vt:i4>
      </vt:variant>
      <vt:variant>
        <vt:i4>5</vt:i4>
      </vt:variant>
      <vt:variant>
        <vt:lpwstr>https://infocentre.gsm.org/cgi-bin/docdisp.cgi?275305</vt:lpwstr>
      </vt:variant>
      <vt:variant>
        <vt:lpwstr/>
      </vt:variant>
      <vt:variant>
        <vt:i4>5832704</vt:i4>
      </vt:variant>
      <vt:variant>
        <vt:i4>0</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Sam Hartigan</dc:creator>
  <cp:keywords/>
  <dc:description/>
  <cp:lastModifiedBy>Dan Warren</cp:lastModifiedBy>
  <cp:revision>2</cp:revision>
  <cp:lastPrinted>2010-09-16T07:31:00Z</cp:lastPrinted>
  <dcterms:created xsi:type="dcterms:W3CDTF">2010-09-27T07:50:00Z</dcterms:created>
  <dcterms:modified xsi:type="dcterms:W3CDTF">2010-09-27T07:50:00Z</dcterms:modified>
</cp:coreProperties>
</file>